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7C2" w:rsidRDefault="005217C2" w:rsidP="005217C2">
      <w:pPr>
        <w:jc w:val="center"/>
      </w:pPr>
      <w:bookmarkStart w:id="0" w:name="_GoBack"/>
      <w:bookmarkEnd w:id="0"/>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E86B55" w:rsidRDefault="005217C2" w:rsidP="005217C2">
      <w:pPr>
        <w:jc w:val="center"/>
      </w:pPr>
      <w:r>
        <w:t>School Name:</w:t>
      </w:r>
      <w:r w:rsidR="00E86B55">
        <w:t xml:space="preserve">  </w:t>
      </w:r>
    </w:p>
    <w:p w:rsidR="005217C2" w:rsidRDefault="00E86B55" w:rsidP="005217C2">
      <w:pPr>
        <w:jc w:val="center"/>
      </w:pPr>
      <w:r>
        <w:t>Garelochhead Primary School and Early Learning Centre</w:t>
      </w:r>
    </w:p>
    <w:p w:rsidR="00E86B55" w:rsidRDefault="00E86B55" w:rsidP="005217C2">
      <w:pPr>
        <w:jc w:val="center"/>
      </w:pPr>
      <w:r>
        <w:rPr>
          <w:noProof/>
          <w:color w:val="1F497D"/>
          <w:lang w:eastAsia="en-GB"/>
        </w:rPr>
        <w:drawing>
          <wp:inline distT="0" distB="0" distL="0" distR="0">
            <wp:extent cx="1104900" cy="108585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rsidR="00A3028F" w:rsidRPr="005217C2" w:rsidRDefault="00A3028F" w:rsidP="005217C2">
      <w:pPr>
        <w:spacing w:before="120" w:after="120"/>
        <w:jc w:val="center"/>
        <w:rPr>
          <w:sz w:val="32"/>
          <w:szCs w:val="32"/>
        </w:rPr>
      </w:pPr>
      <w:r w:rsidRPr="005217C2">
        <w:rPr>
          <w:sz w:val="32"/>
          <w:szCs w:val="32"/>
        </w:rPr>
        <w:br w:type="page"/>
      </w:r>
    </w:p>
    <w:p w:rsidR="00E30683" w:rsidRDefault="00A3028F">
      <w:r>
        <w:rPr>
          <w:noProof/>
          <w:lang w:eastAsia="en-GB"/>
        </w:rPr>
        <w:lastRenderedPageBreak/>
        <mc:AlternateContent>
          <mc:Choice Requires="wps">
            <w:drawing>
              <wp:anchor distT="45720" distB="45720" distL="114300" distR="114300" simplePos="0" relativeHeight="251661312" behindDoc="0" locked="0" layoutInCell="1" allowOverlap="1" wp14:anchorId="2679DD6B" wp14:editId="2C300B0B">
                <wp:simplePos x="0" y="0"/>
                <wp:positionH relativeFrom="column">
                  <wp:posOffset>521970</wp:posOffset>
                </wp:positionH>
                <wp:positionV relativeFrom="paragraph">
                  <wp:posOffset>948055</wp:posOffset>
                </wp:positionV>
                <wp:extent cx="7706995" cy="1404620"/>
                <wp:effectExtent l="0" t="0" r="8255" b="12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6995" cy="1404620"/>
                        </a:xfrm>
                        <a:prstGeom prst="rect">
                          <a:avLst/>
                        </a:prstGeom>
                        <a:solidFill>
                          <a:srgbClr val="FFFFFF"/>
                        </a:solidFill>
                        <a:ln w="9525">
                          <a:noFill/>
                          <a:miter lim="800000"/>
                          <a:headEnd/>
                          <a:tailEnd/>
                        </a:ln>
                      </wps:spPr>
                      <wps:txbx>
                        <w:txbxContent>
                          <w:p w:rsidR="00AE6DE6" w:rsidRPr="00F51F55" w:rsidRDefault="00AE6DE6" w:rsidP="00A3028F">
                            <w:pPr>
                              <w:rPr>
                                <w:b/>
                                <w:sz w:val="36"/>
                                <w:szCs w:val="36"/>
                              </w:rPr>
                            </w:pPr>
                            <w:r w:rsidRPr="00F51F55">
                              <w:rPr>
                                <w:b/>
                                <w:sz w:val="36"/>
                                <w:szCs w:val="36"/>
                              </w:rPr>
                              <w:t>Contents:</w:t>
                            </w:r>
                          </w:p>
                          <w:p w:rsidR="00AE6DE6" w:rsidRPr="00F41A01" w:rsidRDefault="00AE6DE6" w:rsidP="00A3028F">
                            <w:pPr>
                              <w:pStyle w:val="ListParagraph"/>
                              <w:numPr>
                                <w:ilvl w:val="0"/>
                                <w:numId w:val="1"/>
                              </w:numPr>
                              <w:ind w:left="567" w:hanging="567"/>
                              <w:rPr>
                                <w:color w:val="C00000"/>
                                <w:sz w:val="36"/>
                                <w:szCs w:val="36"/>
                              </w:rPr>
                            </w:pPr>
                            <w:r>
                              <w:rPr>
                                <w:color w:val="C00000"/>
                                <w:sz w:val="36"/>
                                <w:szCs w:val="36"/>
                              </w:rPr>
                              <w:t>Overview of Establishment 3 Year Cycle of Improvement Plan Priorities</w:t>
                            </w:r>
                          </w:p>
                          <w:p w:rsidR="00AE6DE6" w:rsidRPr="00F41A01" w:rsidRDefault="00AE6DE6" w:rsidP="00A3028F">
                            <w:pPr>
                              <w:pStyle w:val="ListParagraph"/>
                              <w:numPr>
                                <w:ilvl w:val="0"/>
                                <w:numId w:val="1"/>
                              </w:numPr>
                              <w:ind w:left="567" w:hanging="567"/>
                              <w:rPr>
                                <w:color w:val="0070C0"/>
                                <w:sz w:val="36"/>
                                <w:szCs w:val="36"/>
                              </w:rPr>
                            </w:pPr>
                            <w:r w:rsidRPr="00F41A01">
                              <w:rPr>
                                <w:color w:val="0070C0"/>
                                <w:sz w:val="36"/>
                                <w:szCs w:val="36"/>
                              </w:rPr>
                              <w:t>Strategic Improvement  Plan</w:t>
                            </w:r>
                            <w:r>
                              <w:rPr>
                                <w:color w:val="0070C0"/>
                                <w:sz w:val="36"/>
                                <w:szCs w:val="36"/>
                              </w:rPr>
                              <w:t>ning for Establishment</w:t>
                            </w:r>
                            <w:r w:rsidRPr="00F41A01">
                              <w:rPr>
                                <w:color w:val="0070C0"/>
                                <w:sz w:val="36"/>
                                <w:szCs w:val="36"/>
                              </w:rPr>
                              <w:t xml:space="preserve">  </w:t>
                            </w:r>
                          </w:p>
                          <w:p w:rsidR="00AE6DE6" w:rsidRPr="00F41A01" w:rsidRDefault="00AE6DE6" w:rsidP="00A3028F">
                            <w:pPr>
                              <w:pStyle w:val="ListParagraph"/>
                              <w:numPr>
                                <w:ilvl w:val="0"/>
                                <w:numId w:val="1"/>
                              </w:numPr>
                              <w:ind w:left="567" w:hanging="567"/>
                              <w:rPr>
                                <w:color w:val="538135" w:themeColor="accent6" w:themeShade="BF"/>
                                <w:sz w:val="36"/>
                                <w:szCs w:val="36"/>
                              </w:rPr>
                            </w:pPr>
                            <w:r w:rsidRPr="00F41A01">
                              <w:rPr>
                                <w:color w:val="538135" w:themeColor="accent6" w:themeShade="BF"/>
                                <w:sz w:val="36"/>
                                <w:szCs w:val="36"/>
                              </w:rPr>
                              <w:t>Operational Improvement Plan</w:t>
                            </w:r>
                            <w:r>
                              <w:rPr>
                                <w:color w:val="538135" w:themeColor="accent6" w:themeShade="BF"/>
                                <w:sz w:val="36"/>
                                <w:szCs w:val="36"/>
                              </w:rPr>
                              <w:t>ning</w:t>
                            </w:r>
                            <w:r w:rsidRPr="00F41A01">
                              <w:rPr>
                                <w:color w:val="538135" w:themeColor="accent6" w:themeShade="BF"/>
                                <w:sz w:val="36"/>
                                <w:szCs w:val="36"/>
                              </w:rPr>
                              <w:t xml:space="preserve"> (Action Plan)</w:t>
                            </w:r>
                            <w:r>
                              <w:rPr>
                                <w:color w:val="538135" w:themeColor="accent6" w:themeShade="BF"/>
                                <w:sz w:val="36"/>
                                <w:szCs w:val="36"/>
                              </w:rPr>
                              <w:t xml:space="preserve"> for Establishment</w:t>
                            </w:r>
                          </w:p>
                          <w:p w:rsidR="00AE6DE6" w:rsidRDefault="00AE6DE6" w:rsidP="00A3028F">
                            <w:pPr>
                              <w:pStyle w:val="ListParagraph"/>
                              <w:numPr>
                                <w:ilvl w:val="0"/>
                                <w:numId w:val="1"/>
                              </w:numPr>
                              <w:ind w:left="567" w:hanging="567"/>
                              <w:rPr>
                                <w:color w:val="7030A0"/>
                                <w:sz w:val="36"/>
                                <w:szCs w:val="36"/>
                              </w:rPr>
                            </w:pPr>
                            <w:r w:rsidRPr="00F41A01">
                              <w:rPr>
                                <w:color w:val="7030A0"/>
                                <w:sz w:val="36"/>
                                <w:szCs w:val="36"/>
                              </w:rPr>
                              <w:t xml:space="preserve">Establishment Maintenance </w:t>
                            </w:r>
                            <w:r>
                              <w:rPr>
                                <w:color w:val="7030A0"/>
                                <w:sz w:val="36"/>
                                <w:szCs w:val="36"/>
                              </w:rPr>
                              <w:t xml:space="preserve">Improvement </w:t>
                            </w:r>
                            <w:r w:rsidRPr="00F41A01">
                              <w:rPr>
                                <w:color w:val="7030A0"/>
                                <w:sz w:val="36"/>
                                <w:szCs w:val="36"/>
                              </w:rPr>
                              <w:t>Plan</w:t>
                            </w:r>
                            <w:r>
                              <w:rPr>
                                <w:color w:val="7030A0"/>
                                <w:sz w:val="36"/>
                                <w:szCs w:val="36"/>
                              </w:rPr>
                              <w:t>ning</w:t>
                            </w:r>
                          </w:p>
                          <w:p w:rsidR="00AE6DE6" w:rsidRPr="00C87549" w:rsidRDefault="00AE6DE6" w:rsidP="00C87549">
                            <w:pPr>
                              <w:pStyle w:val="ListParagraph"/>
                              <w:numPr>
                                <w:ilvl w:val="0"/>
                                <w:numId w:val="1"/>
                              </w:numPr>
                              <w:ind w:left="567" w:hanging="567"/>
                              <w:rPr>
                                <w:color w:val="BF8F00" w:themeColor="accent4" w:themeShade="BF"/>
                                <w:sz w:val="36"/>
                                <w:szCs w:val="36"/>
                              </w:rPr>
                            </w:pPr>
                            <w:r w:rsidRPr="00C87549">
                              <w:rPr>
                                <w:color w:val="BF8F00" w:themeColor="accent4" w:themeShade="BF"/>
                                <w:sz w:val="36"/>
                                <w:szCs w:val="36"/>
                              </w:rPr>
                              <w:t>Pupil Equity Funding | Planning and Reporting</w:t>
                            </w:r>
                          </w:p>
                          <w:p w:rsidR="00AE6DE6" w:rsidRDefault="00AE6DE6" w:rsidP="00C87549">
                            <w:pPr>
                              <w:pStyle w:val="ListParagraph"/>
                              <w:ind w:left="567"/>
                              <w:rPr>
                                <w:color w:val="7030A0"/>
                                <w:sz w:val="36"/>
                                <w:szCs w:val="36"/>
                              </w:rPr>
                            </w:pPr>
                          </w:p>
                          <w:p w:rsidR="00AE6DE6" w:rsidRDefault="00AE6DE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79DD6B" id="_x0000_t202" coordsize="21600,21600" o:spt="202" path="m,l,21600r21600,l21600,xe">
                <v:stroke joinstyle="miter"/>
                <v:path gradientshapeok="t" o:connecttype="rect"/>
              </v:shapetype>
              <v:shape id="Text Box 2" o:spid="_x0000_s1026" type="#_x0000_t202" style="position:absolute;margin-left:41.1pt;margin-top:74.65pt;width:606.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" stroked="f">
                <v:textbox style="mso-fit-shape-to-text:t">
                  <w:txbxContent>
                    <w:p w:rsidR="00AE6DE6" w:rsidRPr="00F51F55" w:rsidRDefault="00AE6DE6" w:rsidP="00A3028F">
                      <w:pPr>
                        <w:rPr>
                          <w:b/>
                          <w:sz w:val="36"/>
                          <w:szCs w:val="36"/>
                        </w:rPr>
                      </w:pPr>
                      <w:r w:rsidRPr="00F51F55">
                        <w:rPr>
                          <w:b/>
                          <w:sz w:val="36"/>
                          <w:szCs w:val="36"/>
                        </w:rPr>
                        <w:t>Contents:</w:t>
                      </w:r>
                    </w:p>
                    <w:p w:rsidR="00AE6DE6" w:rsidRPr="00F41A01" w:rsidRDefault="00AE6DE6" w:rsidP="00A3028F">
                      <w:pPr>
                        <w:pStyle w:val="ListParagraph"/>
                        <w:numPr>
                          <w:ilvl w:val="0"/>
                          <w:numId w:val="1"/>
                        </w:numPr>
                        <w:ind w:left="567" w:hanging="567"/>
                        <w:rPr>
                          <w:color w:val="C00000"/>
                          <w:sz w:val="36"/>
                          <w:szCs w:val="36"/>
                        </w:rPr>
                      </w:pPr>
                      <w:r>
                        <w:rPr>
                          <w:color w:val="C00000"/>
                          <w:sz w:val="36"/>
                          <w:szCs w:val="36"/>
                        </w:rPr>
                        <w:t>Overview of Establishment 3 Year Cycle of Improvement Plan Priorities</w:t>
                      </w:r>
                    </w:p>
                    <w:p w:rsidR="00AE6DE6" w:rsidRPr="00F41A01" w:rsidRDefault="00AE6DE6" w:rsidP="00A3028F">
                      <w:pPr>
                        <w:pStyle w:val="ListParagraph"/>
                        <w:numPr>
                          <w:ilvl w:val="0"/>
                          <w:numId w:val="1"/>
                        </w:numPr>
                        <w:ind w:left="567" w:hanging="567"/>
                        <w:rPr>
                          <w:color w:val="0070C0"/>
                          <w:sz w:val="36"/>
                          <w:szCs w:val="36"/>
                        </w:rPr>
                      </w:pPr>
                      <w:r w:rsidRPr="00F41A01">
                        <w:rPr>
                          <w:color w:val="0070C0"/>
                          <w:sz w:val="36"/>
                          <w:szCs w:val="36"/>
                        </w:rPr>
                        <w:t>Strategic Improvement  Plan</w:t>
                      </w:r>
                      <w:r>
                        <w:rPr>
                          <w:color w:val="0070C0"/>
                          <w:sz w:val="36"/>
                          <w:szCs w:val="36"/>
                        </w:rPr>
                        <w:t>ning for Establishment</w:t>
                      </w:r>
                      <w:r w:rsidRPr="00F41A01">
                        <w:rPr>
                          <w:color w:val="0070C0"/>
                          <w:sz w:val="36"/>
                          <w:szCs w:val="36"/>
                        </w:rPr>
                        <w:t xml:space="preserve">  </w:t>
                      </w:r>
                    </w:p>
                    <w:p w:rsidR="00AE6DE6" w:rsidRPr="00F41A01" w:rsidRDefault="00AE6DE6" w:rsidP="00A3028F">
                      <w:pPr>
                        <w:pStyle w:val="ListParagraph"/>
                        <w:numPr>
                          <w:ilvl w:val="0"/>
                          <w:numId w:val="1"/>
                        </w:numPr>
                        <w:ind w:left="567" w:hanging="567"/>
                        <w:rPr>
                          <w:color w:val="538135" w:themeColor="accent6" w:themeShade="BF"/>
                          <w:sz w:val="36"/>
                          <w:szCs w:val="36"/>
                        </w:rPr>
                      </w:pPr>
                      <w:r w:rsidRPr="00F41A01">
                        <w:rPr>
                          <w:color w:val="538135" w:themeColor="accent6" w:themeShade="BF"/>
                          <w:sz w:val="36"/>
                          <w:szCs w:val="36"/>
                        </w:rPr>
                        <w:t>Operational Improvement Plan</w:t>
                      </w:r>
                      <w:r>
                        <w:rPr>
                          <w:color w:val="538135" w:themeColor="accent6" w:themeShade="BF"/>
                          <w:sz w:val="36"/>
                          <w:szCs w:val="36"/>
                        </w:rPr>
                        <w:t>ning</w:t>
                      </w:r>
                      <w:r w:rsidRPr="00F41A01">
                        <w:rPr>
                          <w:color w:val="538135" w:themeColor="accent6" w:themeShade="BF"/>
                          <w:sz w:val="36"/>
                          <w:szCs w:val="36"/>
                        </w:rPr>
                        <w:t xml:space="preserve"> (Action Plan)</w:t>
                      </w:r>
                      <w:r>
                        <w:rPr>
                          <w:color w:val="538135" w:themeColor="accent6" w:themeShade="BF"/>
                          <w:sz w:val="36"/>
                          <w:szCs w:val="36"/>
                        </w:rPr>
                        <w:t xml:space="preserve"> for Establishment</w:t>
                      </w:r>
                    </w:p>
                    <w:p w:rsidR="00AE6DE6" w:rsidRDefault="00AE6DE6" w:rsidP="00A3028F">
                      <w:pPr>
                        <w:pStyle w:val="ListParagraph"/>
                        <w:numPr>
                          <w:ilvl w:val="0"/>
                          <w:numId w:val="1"/>
                        </w:numPr>
                        <w:ind w:left="567" w:hanging="567"/>
                        <w:rPr>
                          <w:color w:val="7030A0"/>
                          <w:sz w:val="36"/>
                          <w:szCs w:val="36"/>
                        </w:rPr>
                      </w:pPr>
                      <w:r w:rsidRPr="00F41A01">
                        <w:rPr>
                          <w:color w:val="7030A0"/>
                          <w:sz w:val="36"/>
                          <w:szCs w:val="36"/>
                        </w:rPr>
                        <w:t xml:space="preserve">Establishment Maintenance </w:t>
                      </w:r>
                      <w:r>
                        <w:rPr>
                          <w:color w:val="7030A0"/>
                          <w:sz w:val="36"/>
                          <w:szCs w:val="36"/>
                        </w:rPr>
                        <w:t xml:space="preserve">Improvement </w:t>
                      </w:r>
                      <w:r w:rsidRPr="00F41A01">
                        <w:rPr>
                          <w:color w:val="7030A0"/>
                          <w:sz w:val="36"/>
                          <w:szCs w:val="36"/>
                        </w:rPr>
                        <w:t>Plan</w:t>
                      </w:r>
                      <w:r>
                        <w:rPr>
                          <w:color w:val="7030A0"/>
                          <w:sz w:val="36"/>
                          <w:szCs w:val="36"/>
                        </w:rPr>
                        <w:t>ning</w:t>
                      </w:r>
                    </w:p>
                    <w:p w:rsidR="00AE6DE6" w:rsidRPr="00C87549" w:rsidRDefault="00AE6DE6" w:rsidP="00C87549">
                      <w:pPr>
                        <w:pStyle w:val="ListParagraph"/>
                        <w:numPr>
                          <w:ilvl w:val="0"/>
                          <w:numId w:val="1"/>
                        </w:numPr>
                        <w:ind w:left="567" w:hanging="567"/>
                        <w:rPr>
                          <w:color w:val="BF8F00" w:themeColor="accent4" w:themeShade="BF"/>
                          <w:sz w:val="36"/>
                          <w:szCs w:val="36"/>
                        </w:rPr>
                      </w:pPr>
                      <w:r w:rsidRPr="00C87549">
                        <w:rPr>
                          <w:color w:val="BF8F00" w:themeColor="accent4" w:themeShade="BF"/>
                          <w:sz w:val="36"/>
                          <w:szCs w:val="36"/>
                        </w:rPr>
                        <w:t>Pupil Equity Funding | Planning and Reporting</w:t>
                      </w:r>
                    </w:p>
                    <w:p w:rsidR="00AE6DE6" w:rsidRDefault="00AE6DE6" w:rsidP="00C87549">
                      <w:pPr>
                        <w:pStyle w:val="ListParagraph"/>
                        <w:ind w:left="567"/>
                        <w:rPr>
                          <w:color w:val="7030A0"/>
                          <w:sz w:val="36"/>
                          <w:szCs w:val="36"/>
                        </w:rPr>
                      </w:pPr>
                    </w:p>
                    <w:p w:rsidR="00AE6DE6" w:rsidRDefault="00AE6DE6"/>
                  </w:txbxContent>
                </v:textbox>
                <w10:wrap type="square"/>
              </v:shape>
            </w:pict>
          </mc:Fallback>
        </mc:AlternateContent>
      </w:r>
      <w:r>
        <w:br w:type="page"/>
      </w:r>
    </w:p>
    <w:tbl>
      <w:tblPr>
        <w:tblStyle w:val="TableGrid"/>
        <w:tblW w:w="15026" w:type="dxa"/>
        <w:tblInd w:w="-572" w:type="dxa"/>
        <w:tblLook w:val="04A0" w:firstRow="1" w:lastRow="0" w:firstColumn="1" w:lastColumn="0" w:noHBand="0" w:noVBand="1"/>
      </w:tblPr>
      <w:tblGrid>
        <w:gridCol w:w="3828"/>
        <w:gridCol w:w="1180"/>
        <w:gridCol w:w="5009"/>
        <w:gridCol w:w="615"/>
        <w:gridCol w:w="4394"/>
      </w:tblGrid>
      <w:tr w:rsidR="00F41A01" w:rsidRPr="00694E0E" w:rsidTr="00BE2F23">
        <w:trPr>
          <w:cantSplit/>
        </w:trPr>
        <w:tc>
          <w:tcPr>
            <w:tcW w:w="10632" w:type="dxa"/>
            <w:gridSpan w:val="4"/>
            <w:shd w:val="clear" w:color="auto" w:fill="C00000"/>
          </w:tcPr>
          <w:p w:rsidR="00F41A01" w:rsidRPr="002F2B32" w:rsidRDefault="00E30683" w:rsidP="00CA7B00">
            <w:pPr>
              <w:spacing w:before="120" w:after="120"/>
              <w:rPr>
                <w:b/>
                <w:sz w:val="28"/>
                <w:szCs w:val="28"/>
              </w:rPr>
            </w:pPr>
            <w:r>
              <w:lastRenderedPageBreak/>
              <w:br w:type="page"/>
            </w:r>
            <w:r w:rsidR="00A3028F">
              <w:br w:type="page"/>
            </w:r>
            <w:r w:rsidR="00F41A01" w:rsidRPr="002F2B32">
              <w:rPr>
                <w:b/>
                <w:sz w:val="28"/>
                <w:szCs w:val="28"/>
              </w:rPr>
              <w:t>Overview of Establishment 3 Year Cycle of Improvement Plan Priorities</w:t>
            </w:r>
          </w:p>
        </w:tc>
        <w:tc>
          <w:tcPr>
            <w:tcW w:w="4394" w:type="dxa"/>
            <w:shd w:val="clear" w:color="auto" w:fill="auto"/>
          </w:tcPr>
          <w:p w:rsidR="00F41A01" w:rsidRPr="00CA7B00" w:rsidRDefault="00F41A01" w:rsidP="00E86B55">
            <w:pPr>
              <w:spacing w:before="120" w:after="120"/>
              <w:rPr>
                <w:sz w:val="28"/>
                <w:szCs w:val="28"/>
              </w:rPr>
            </w:pPr>
            <w:r w:rsidRPr="00CA7B00">
              <w:rPr>
                <w:sz w:val="28"/>
                <w:szCs w:val="28"/>
              </w:rPr>
              <w:t xml:space="preserve">Session: </w:t>
            </w:r>
            <w:r w:rsidR="00E86B55">
              <w:rPr>
                <w:sz w:val="28"/>
                <w:szCs w:val="28"/>
              </w:rPr>
              <w:t>2023-2024</w:t>
            </w:r>
          </w:p>
        </w:tc>
      </w:tr>
      <w:tr w:rsidR="00F41A01" w:rsidRPr="00ED7241" w:rsidTr="00E532ED">
        <w:trPr>
          <w:cantSplit/>
        </w:trPr>
        <w:tc>
          <w:tcPr>
            <w:tcW w:w="15026" w:type="dxa"/>
            <w:gridSpan w:val="5"/>
          </w:tcPr>
          <w:p w:rsidR="00F41A01" w:rsidRPr="00CA7B00" w:rsidRDefault="00F41A01" w:rsidP="00CA7B00">
            <w:pPr>
              <w:spacing w:before="120" w:after="120"/>
              <w:rPr>
                <w:b/>
              </w:rPr>
            </w:pPr>
            <w:r w:rsidRPr="00CA7B00">
              <w:rPr>
                <w:b/>
              </w:rPr>
              <w:t>National Improvement Framework Key Priorities</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Placing the human rights and needs of every child and young person at the centre of education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children and young people’s health and wellbeing </w:t>
            </w:r>
          </w:p>
          <w:p w:rsidR="00A83F9E" w:rsidRDefault="00A83F9E" w:rsidP="00A83F9E">
            <w:pPr>
              <w:pStyle w:val="ListParagraph"/>
              <w:numPr>
                <w:ilvl w:val="0"/>
                <w:numId w:val="5"/>
              </w:numPr>
              <w:spacing w:before="120" w:after="120"/>
              <w:rPr>
                <w:sz w:val="18"/>
                <w:szCs w:val="18"/>
              </w:rPr>
            </w:pPr>
            <w:r w:rsidRPr="00A83F9E">
              <w:rPr>
                <w:sz w:val="18"/>
                <w:szCs w:val="18"/>
              </w:rPr>
              <w:t>Closing the attainment gap between the most and least disadvanta</w:t>
            </w:r>
            <w:r>
              <w:rPr>
                <w:sz w:val="18"/>
                <w:szCs w:val="18"/>
              </w:rPr>
              <w:t xml:space="preserve">ged children and young people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rsidR="00F41A01" w:rsidRPr="00F41A01" w:rsidRDefault="00A83F9E" w:rsidP="00A83F9E">
            <w:pPr>
              <w:pStyle w:val="ListParagraph"/>
              <w:numPr>
                <w:ilvl w:val="0"/>
                <w:numId w:val="5"/>
              </w:numPr>
              <w:spacing w:before="120" w:after="120"/>
              <w:rPr>
                <w:b/>
                <w:sz w:val="18"/>
                <w:szCs w:val="18"/>
              </w:rPr>
            </w:pPr>
            <w:r w:rsidRPr="00A83F9E">
              <w:rPr>
                <w:sz w:val="18"/>
                <w:szCs w:val="18"/>
              </w:rPr>
              <w:t xml:space="preserve">Improvement in attainment, particularly in literacy and numeracy. </w:t>
            </w:r>
          </w:p>
        </w:tc>
      </w:tr>
      <w:tr w:rsidR="00F41A01" w:rsidRPr="0022059B" w:rsidTr="00745C65">
        <w:trPr>
          <w:cantSplit/>
        </w:trPr>
        <w:tc>
          <w:tcPr>
            <w:tcW w:w="3828" w:type="dxa"/>
            <w:shd w:val="clear" w:color="auto" w:fill="F2F2F2" w:themeFill="background1" w:themeFillShade="F2"/>
          </w:tcPr>
          <w:p w:rsidR="00F41A01" w:rsidRPr="00F41A01" w:rsidRDefault="00F41A01" w:rsidP="00CA7B00">
            <w:pPr>
              <w:spacing w:before="60" w:after="60"/>
              <w:rPr>
                <w:b/>
                <w:sz w:val="18"/>
                <w:szCs w:val="18"/>
              </w:rPr>
            </w:pPr>
            <w:r w:rsidRPr="00F41A01">
              <w:rPr>
                <w:b/>
                <w:sz w:val="18"/>
                <w:szCs w:val="18"/>
              </w:rPr>
              <w:t>National Improvement Framework Key Drivers</w:t>
            </w:r>
          </w:p>
        </w:tc>
        <w:tc>
          <w:tcPr>
            <w:tcW w:w="6804" w:type="dxa"/>
            <w:gridSpan w:val="3"/>
            <w:shd w:val="clear" w:color="auto" w:fill="F2F2F2" w:themeFill="background1" w:themeFillShade="F2"/>
          </w:tcPr>
          <w:p w:rsidR="00F41A01" w:rsidRPr="00F41A01" w:rsidRDefault="00F41A01" w:rsidP="00CA7B00">
            <w:pPr>
              <w:spacing w:before="60" w:after="60"/>
              <w:rPr>
                <w:b/>
                <w:sz w:val="18"/>
                <w:szCs w:val="18"/>
              </w:rPr>
            </w:pPr>
            <w:r w:rsidRPr="00F41A01">
              <w:rPr>
                <w:b/>
                <w:sz w:val="18"/>
                <w:szCs w:val="18"/>
              </w:rPr>
              <w:t>HGIOS 4  and  Early Learning and Childcare Indicators</w:t>
            </w:r>
          </w:p>
        </w:tc>
        <w:tc>
          <w:tcPr>
            <w:tcW w:w="4394" w:type="dxa"/>
            <w:shd w:val="clear" w:color="auto" w:fill="F2F2F2" w:themeFill="background1" w:themeFillShade="F2"/>
          </w:tcPr>
          <w:p w:rsidR="00F41A01" w:rsidRPr="00F41A01" w:rsidRDefault="00F41A01" w:rsidP="00CA7B00">
            <w:pPr>
              <w:spacing w:before="60" w:after="60"/>
              <w:rPr>
                <w:b/>
                <w:sz w:val="18"/>
                <w:szCs w:val="18"/>
              </w:rPr>
            </w:pPr>
            <w:r w:rsidRPr="00F41A01">
              <w:rPr>
                <w:b/>
                <w:sz w:val="18"/>
                <w:szCs w:val="18"/>
              </w:rPr>
              <w:t>Argyll an</w:t>
            </w:r>
            <w:r>
              <w:rPr>
                <w:b/>
                <w:sz w:val="18"/>
                <w:szCs w:val="18"/>
              </w:rPr>
              <w:t>d Bute Education Key Objectives</w:t>
            </w:r>
          </w:p>
        </w:tc>
      </w:tr>
      <w:tr w:rsidR="00F41A01" w:rsidRPr="0022059B" w:rsidTr="00745C65">
        <w:trPr>
          <w:cantSplit/>
        </w:trPr>
        <w:tc>
          <w:tcPr>
            <w:tcW w:w="3828" w:type="dxa"/>
          </w:tcPr>
          <w:p w:rsidR="00A83F9E" w:rsidRPr="00A83F9E" w:rsidRDefault="00A83F9E" w:rsidP="00A83F9E">
            <w:pPr>
              <w:pStyle w:val="ListParagraph"/>
              <w:numPr>
                <w:ilvl w:val="0"/>
                <w:numId w:val="6"/>
              </w:numPr>
              <w:spacing w:before="120"/>
              <w:rPr>
                <w:sz w:val="18"/>
                <w:szCs w:val="18"/>
              </w:rPr>
            </w:pPr>
            <w:r w:rsidRPr="00A83F9E">
              <w:rPr>
                <w:sz w:val="18"/>
                <w:szCs w:val="18"/>
              </w:rPr>
              <w:t xml:space="preserve">School and ELC leadership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Teacher and practitioner professionalism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Parent/carer involvement and engagement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Curriculum and assessment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School and ELC improvement </w:t>
            </w:r>
          </w:p>
          <w:p w:rsidR="00F41A01" w:rsidRPr="00F41A01" w:rsidRDefault="00A83F9E" w:rsidP="00A83F9E">
            <w:pPr>
              <w:pStyle w:val="ListParagraph"/>
              <w:numPr>
                <w:ilvl w:val="0"/>
                <w:numId w:val="6"/>
              </w:numPr>
              <w:spacing w:before="120"/>
              <w:rPr>
                <w:sz w:val="18"/>
                <w:szCs w:val="18"/>
              </w:rPr>
            </w:pPr>
            <w:r w:rsidRPr="00A83F9E">
              <w:rPr>
                <w:sz w:val="18"/>
                <w:szCs w:val="18"/>
              </w:rPr>
              <w:t>Performance information</w:t>
            </w:r>
          </w:p>
        </w:tc>
        <w:tc>
          <w:tcPr>
            <w:tcW w:w="6804" w:type="dxa"/>
            <w:gridSpan w:val="3"/>
          </w:tcPr>
          <w:p w:rsidR="00F41A01" w:rsidRPr="00F41A01" w:rsidRDefault="00F41A01" w:rsidP="00F41A01">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rsidR="00F41A01" w:rsidRPr="00F41A01" w:rsidRDefault="00F41A01" w:rsidP="00F41A01">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rsidR="00F41A01" w:rsidRPr="00F41A01" w:rsidRDefault="00F41A01" w:rsidP="00F41A01">
            <w:pPr>
              <w:rPr>
                <w:sz w:val="18"/>
                <w:szCs w:val="18"/>
              </w:rPr>
            </w:pPr>
            <w:r w:rsidRPr="00F41A01">
              <w:rPr>
                <w:sz w:val="18"/>
                <w:szCs w:val="18"/>
              </w:rPr>
              <w:t xml:space="preserve">1.3 </w:t>
            </w:r>
            <w:r>
              <w:rPr>
                <w:sz w:val="18"/>
                <w:szCs w:val="18"/>
              </w:rPr>
              <w:t xml:space="preserve"> </w:t>
            </w:r>
            <w:r w:rsidRPr="00F41A01">
              <w:rPr>
                <w:sz w:val="18"/>
                <w:szCs w:val="18"/>
              </w:rPr>
              <w:t>Leadership of change</w:t>
            </w:r>
          </w:p>
          <w:p w:rsidR="00F41A01" w:rsidRPr="00F41A01" w:rsidRDefault="00F41A01" w:rsidP="00F41A01">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F41A01" w:rsidRPr="00F41A01" w:rsidRDefault="00F41A01" w:rsidP="00F41A01">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F41A01" w:rsidRPr="00F41A01" w:rsidRDefault="00F41A01" w:rsidP="00F41A01">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F41A01" w:rsidRPr="00F41A01" w:rsidRDefault="00F41A01" w:rsidP="00F41A01">
            <w:pPr>
              <w:rPr>
                <w:sz w:val="18"/>
                <w:szCs w:val="18"/>
              </w:rPr>
            </w:pPr>
            <w:r w:rsidRPr="00F41A01">
              <w:rPr>
                <w:sz w:val="18"/>
                <w:szCs w:val="18"/>
              </w:rPr>
              <w:t xml:space="preserve">2.2 </w:t>
            </w:r>
            <w:r>
              <w:rPr>
                <w:sz w:val="18"/>
                <w:szCs w:val="18"/>
              </w:rPr>
              <w:t xml:space="preserve"> </w:t>
            </w:r>
            <w:r w:rsidRPr="00F41A01">
              <w:rPr>
                <w:sz w:val="18"/>
                <w:szCs w:val="18"/>
              </w:rPr>
              <w:t>Curriculum</w:t>
            </w:r>
          </w:p>
          <w:p w:rsidR="00F41A01" w:rsidRPr="00F41A01" w:rsidRDefault="00F41A01" w:rsidP="00F41A01">
            <w:pPr>
              <w:rPr>
                <w:sz w:val="18"/>
                <w:szCs w:val="18"/>
              </w:rPr>
            </w:pPr>
            <w:r w:rsidRPr="00F41A01">
              <w:rPr>
                <w:sz w:val="18"/>
                <w:szCs w:val="18"/>
              </w:rPr>
              <w:t xml:space="preserve">2.3 </w:t>
            </w:r>
            <w:r>
              <w:rPr>
                <w:sz w:val="18"/>
                <w:szCs w:val="18"/>
              </w:rPr>
              <w:t xml:space="preserve"> </w:t>
            </w:r>
            <w:r w:rsidRPr="00F41A01">
              <w:rPr>
                <w:sz w:val="18"/>
                <w:szCs w:val="18"/>
              </w:rPr>
              <w:t>Learning teaching and assessment</w:t>
            </w:r>
          </w:p>
          <w:p w:rsidR="00F41A01" w:rsidRPr="00F41A01" w:rsidRDefault="00F41A01" w:rsidP="00F41A01">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F41A01" w:rsidRPr="00F41A01" w:rsidRDefault="00F41A01" w:rsidP="00F41A01">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F41A01" w:rsidRPr="00F41A01" w:rsidRDefault="00F41A01" w:rsidP="00F41A01">
            <w:pPr>
              <w:rPr>
                <w:sz w:val="18"/>
                <w:szCs w:val="18"/>
              </w:rPr>
            </w:pPr>
            <w:r w:rsidRPr="00F41A01">
              <w:rPr>
                <w:sz w:val="18"/>
                <w:szCs w:val="18"/>
              </w:rPr>
              <w:t xml:space="preserve">2.6 </w:t>
            </w:r>
            <w:r>
              <w:rPr>
                <w:sz w:val="18"/>
                <w:szCs w:val="18"/>
              </w:rPr>
              <w:t xml:space="preserve"> </w:t>
            </w:r>
            <w:r w:rsidRPr="00F41A01">
              <w:rPr>
                <w:sz w:val="18"/>
                <w:szCs w:val="18"/>
              </w:rPr>
              <w:t>Transitions</w:t>
            </w:r>
          </w:p>
          <w:p w:rsidR="00F41A01" w:rsidRPr="00F41A01" w:rsidRDefault="00F41A01" w:rsidP="00F41A01">
            <w:pPr>
              <w:rPr>
                <w:sz w:val="18"/>
                <w:szCs w:val="18"/>
              </w:rPr>
            </w:pPr>
            <w:r w:rsidRPr="00F41A01">
              <w:rPr>
                <w:sz w:val="18"/>
                <w:szCs w:val="18"/>
              </w:rPr>
              <w:t xml:space="preserve">2.7 </w:t>
            </w:r>
            <w:r>
              <w:rPr>
                <w:sz w:val="18"/>
                <w:szCs w:val="18"/>
              </w:rPr>
              <w:t xml:space="preserve"> </w:t>
            </w:r>
            <w:r w:rsidRPr="00F41A01">
              <w:rPr>
                <w:sz w:val="18"/>
                <w:szCs w:val="18"/>
              </w:rPr>
              <w:t>Partnership</w:t>
            </w:r>
          </w:p>
          <w:p w:rsidR="00F41A01" w:rsidRPr="00F41A01" w:rsidRDefault="00F41A01" w:rsidP="00F41A01">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rsidR="00F41A01" w:rsidRPr="00F41A01" w:rsidRDefault="00F41A01" w:rsidP="00F41A01">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rsidR="00F41A01" w:rsidRDefault="00F41A01" w:rsidP="00F41A01">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rsidR="00F41A01" w:rsidRPr="00F41A01" w:rsidRDefault="00F41A01" w:rsidP="00F41A01">
            <w:pPr>
              <w:rPr>
                <w:sz w:val="18"/>
                <w:szCs w:val="18"/>
              </w:rPr>
            </w:pPr>
          </w:p>
        </w:tc>
        <w:tc>
          <w:tcPr>
            <w:tcW w:w="4394" w:type="dxa"/>
          </w:tcPr>
          <w:p w:rsidR="00F41A01" w:rsidRPr="0022059B" w:rsidRDefault="00F41A01" w:rsidP="00F41A01">
            <w:pPr>
              <w:pStyle w:val="ListParagraph"/>
              <w:numPr>
                <w:ilvl w:val="0"/>
                <w:numId w:val="4"/>
              </w:numPr>
              <w:spacing w:before="120"/>
              <w:ind w:left="223" w:hanging="223"/>
              <w:rPr>
                <w:sz w:val="18"/>
                <w:szCs w:val="18"/>
              </w:rPr>
            </w:pPr>
            <w:r w:rsidRPr="0022059B">
              <w:rPr>
                <w:sz w:val="18"/>
                <w:szCs w:val="18"/>
              </w:rPr>
              <w:t>Raise educational attainment and achievement for all</w:t>
            </w:r>
          </w:p>
          <w:p w:rsidR="00F41A01" w:rsidRPr="0022059B" w:rsidRDefault="00F41A01" w:rsidP="00F41A01">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rsidR="00F41A01" w:rsidRPr="0022059B" w:rsidRDefault="00F41A01" w:rsidP="00F41A01">
            <w:pPr>
              <w:pStyle w:val="ListParagraph"/>
              <w:numPr>
                <w:ilvl w:val="0"/>
                <w:numId w:val="4"/>
              </w:numPr>
              <w:spacing w:before="120"/>
              <w:ind w:left="223" w:hanging="223"/>
              <w:rPr>
                <w:sz w:val="18"/>
                <w:szCs w:val="18"/>
              </w:rPr>
            </w:pPr>
            <w:r w:rsidRPr="0022059B">
              <w:rPr>
                <w:sz w:val="18"/>
                <w:szCs w:val="18"/>
              </w:rPr>
              <w:t>Ensure children have the best start in life and are ready to succeed</w:t>
            </w:r>
          </w:p>
          <w:p w:rsidR="00F41A01" w:rsidRPr="0022059B" w:rsidRDefault="00F41A01" w:rsidP="00F41A01">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F41A01" w:rsidRPr="0022059B" w:rsidRDefault="00F41A01" w:rsidP="00F41A01">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F41A01" w:rsidRDefault="00F41A01" w:rsidP="00F41A01">
            <w:pPr>
              <w:pStyle w:val="ListParagraph"/>
              <w:numPr>
                <w:ilvl w:val="0"/>
                <w:numId w:val="4"/>
              </w:numPr>
              <w:spacing w:before="120"/>
              <w:ind w:left="223" w:hanging="223"/>
              <w:rPr>
                <w:sz w:val="18"/>
                <w:szCs w:val="18"/>
              </w:rPr>
            </w:pPr>
            <w:r w:rsidRPr="0022059B">
              <w:rPr>
                <w:sz w:val="18"/>
                <w:szCs w:val="18"/>
              </w:rPr>
              <w:t>Strengthen leadership at all levels</w:t>
            </w:r>
          </w:p>
          <w:p w:rsidR="00F41A01" w:rsidRPr="0022059B" w:rsidRDefault="00F41A01" w:rsidP="00E532ED">
            <w:pPr>
              <w:pStyle w:val="ListParagraph"/>
              <w:spacing w:before="120"/>
              <w:ind w:left="223"/>
              <w:rPr>
                <w:sz w:val="18"/>
                <w:szCs w:val="18"/>
              </w:rPr>
            </w:pPr>
          </w:p>
        </w:tc>
      </w:tr>
      <w:tr w:rsidR="00F41A01" w:rsidRPr="00610F03" w:rsidTr="00F41A01">
        <w:trPr>
          <w:cantSplit/>
        </w:trPr>
        <w:tc>
          <w:tcPr>
            <w:tcW w:w="15026" w:type="dxa"/>
            <w:gridSpan w:val="5"/>
          </w:tcPr>
          <w:p w:rsidR="00F41A01" w:rsidRPr="00CA7B00" w:rsidRDefault="00CA7B00" w:rsidP="00CA7B00">
            <w:pPr>
              <w:spacing w:before="60" w:after="60"/>
              <w:rPr>
                <w:b/>
                <w:sz w:val="20"/>
                <w:szCs w:val="20"/>
              </w:rPr>
            </w:pPr>
            <w:r w:rsidRPr="00CA7B00">
              <w:rPr>
                <w:b/>
                <w:sz w:val="20"/>
                <w:szCs w:val="20"/>
              </w:rPr>
              <w:t>Strategic Priorities 3 Year Cycle</w:t>
            </w:r>
          </w:p>
        </w:tc>
      </w:tr>
      <w:tr w:rsidR="00B72A52" w:rsidRPr="00ED7241" w:rsidTr="00B72A52">
        <w:trPr>
          <w:cantSplit/>
          <w:trHeight w:val="340"/>
        </w:trPr>
        <w:tc>
          <w:tcPr>
            <w:tcW w:w="5008" w:type="dxa"/>
            <w:gridSpan w:val="2"/>
          </w:tcPr>
          <w:p w:rsidR="00B72A52" w:rsidRPr="00B72A52" w:rsidRDefault="00CD1E2A" w:rsidP="00582AFE">
            <w:pPr>
              <w:spacing w:before="60" w:after="60"/>
              <w:rPr>
                <w:sz w:val="18"/>
                <w:szCs w:val="18"/>
              </w:rPr>
            </w:pPr>
            <w:r>
              <w:rPr>
                <w:sz w:val="18"/>
                <w:szCs w:val="18"/>
              </w:rPr>
              <w:t>2023 – 2024</w:t>
            </w:r>
            <w:r w:rsidR="00A83F9E">
              <w:rPr>
                <w:sz w:val="18"/>
                <w:szCs w:val="18"/>
              </w:rPr>
              <w:t>:</w:t>
            </w:r>
          </w:p>
        </w:tc>
        <w:tc>
          <w:tcPr>
            <w:tcW w:w="5009" w:type="dxa"/>
          </w:tcPr>
          <w:p w:rsidR="00B72A52" w:rsidRPr="00B72A52" w:rsidRDefault="00A83F9E" w:rsidP="00A83F9E">
            <w:pPr>
              <w:spacing w:before="60" w:after="60"/>
              <w:rPr>
                <w:sz w:val="18"/>
                <w:szCs w:val="18"/>
              </w:rPr>
            </w:pPr>
            <w:r w:rsidRPr="00A83F9E">
              <w:rPr>
                <w:sz w:val="18"/>
                <w:szCs w:val="18"/>
              </w:rPr>
              <w:t>202</w:t>
            </w:r>
            <w:r w:rsidR="00CD1E2A">
              <w:rPr>
                <w:sz w:val="18"/>
                <w:szCs w:val="18"/>
              </w:rPr>
              <w:t>4</w:t>
            </w:r>
            <w:r w:rsidRPr="00A83F9E">
              <w:rPr>
                <w:sz w:val="18"/>
                <w:szCs w:val="18"/>
              </w:rPr>
              <w:t xml:space="preserve"> – 202</w:t>
            </w:r>
            <w:r w:rsidR="00CD1E2A">
              <w:rPr>
                <w:sz w:val="18"/>
                <w:szCs w:val="18"/>
              </w:rPr>
              <w:t>5</w:t>
            </w:r>
            <w:r w:rsidRPr="00A83F9E">
              <w:rPr>
                <w:sz w:val="18"/>
                <w:szCs w:val="18"/>
              </w:rPr>
              <w:t>:</w:t>
            </w:r>
          </w:p>
        </w:tc>
        <w:tc>
          <w:tcPr>
            <w:tcW w:w="5009" w:type="dxa"/>
            <w:gridSpan w:val="2"/>
          </w:tcPr>
          <w:p w:rsidR="00B72A52" w:rsidRPr="00B72A52" w:rsidRDefault="00A83F9E" w:rsidP="00A83F9E">
            <w:pPr>
              <w:spacing w:before="60" w:after="60"/>
              <w:rPr>
                <w:sz w:val="18"/>
                <w:szCs w:val="18"/>
              </w:rPr>
            </w:pPr>
            <w:r w:rsidRPr="00A83F9E">
              <w:rPr>
                <w:sz w:val="18"/>
                <w:szCs w:val="18"/>
              </w:rPr>
              <w:t>202</w:t>
            </w:r>
            <w:r w:rsidR="00CD1E2A">
              <w:rPr>
                <w:sz w:val="18"/>
                <w:szCs w:val="18"/>
              </w:rPr>
              <w:t>5</w:t>
            </w:r>
            <w:r w:rsidRPr="00A83F9E">
              <w:rPr>
                <w:sz w:val="18"/>
                <w:szCs w:val="18"/>
              </w:rPr>
              <w:t xml:space="preserve"> – 202</w:t>
            </w:r>
            <w:r w:rsidR="00CD1E2A">
              <w:rPr>
                <w:sz w:val="18"/>
                <w:szCs w:val="18"/>
              </w:rPr>
              <w:t>6</w:t>
            </w:r>
            <w:r w:rsidRPr="00A83F9E">
              <w:rPr>
                <w:sz w:val="18"/>
                <w:szCs w:val="18"/>
              </w:rPr>
              <w:t>:</w:t>
            </w:r>
          </w:p>
        </w:tc>
      </w:tr>
      <w:tr w:rsidR="00B72A52" w:rsidRPr="00ED7241" w:rsidTr="004929D8">
        <w:tc>
          <w:tcPr>
            <w:tcW w:w="5008" w:type="dxa"/>
            <w:gridSpan w:val="2"/>
          </w:tcPr>
          <w:p w:rsidR="00E86B55" w:rsidRPr="00C664CE" w:rsidRDefault="00AE6DE6" w:rsidP="00E86B55">
            <w:pPr>
              <w:spacing w:after="120"/>
              <w:rPr>
                <w:sz w:val="18"/>
                <w:szCs w:val="18"/>
              </w:rPr>
            </w:pPr>
            <w:r>
              <w:rPr>
                <w:sz w:val="18"/>
                <w:szCs w:val="18"/>
              </w:rPr>
              <w:t xml:space="preserve">Begin Implementation </w:t>
            </w:r>
            <w:r w:rsidRPr="00317D01">
              <w:rPr>
                <w:sz w:val="18"/>
                <w:szCs w:val="18"/>
              </w:rPr>
              <w:t xml:space="preserve">of UNCRC </w:t>
            </w:r>
            <w:r>
              <w:rPr>
                <w:sz w:val="18"/>
                <w:szCs w:val="18"/>
              </w:rPr>
              <w:t>within Garelochhead Primary School and ELCC</w:t>
            </w:r>
            <w:r w:rsidRPr="00317D01">
              <w:rPr>
                <w:sz w:val="18"/>
                <w:szCs w:val="18"/>
              </w:rPr>
              <w:t xml:space="preserve"> </w:t>
            </w:r>
            <w:r>
              <w:rPr>
                <w:sz w:val="18"/>
                <w:szCs w:val="18"/>
              </w:rPr>
              <w:t>to achieve Bronze: Rights Committed including a r</w:t>
            </w:r>
            <w:r w:rsidR="00E86B55" w:rsidRPr="00C664CE">
              <w:rPr>
                <w:sz w:val="18"/>
                <w:szCs w:val="18"/>
              </w:rPr>
              <w:t>efresh of our school vision, values and aims - Our school community will have a strong understanding of our context, with a focus on QI 1.3</w:t>
            </w:r>
          </w:p>
          <w:p w:rsidR="00E86B55" w:rsidRDefault="00E86B55" w:rsidP="00E86B55">
            <w:pPr>
              <w:spacing w:before="120" w:after="120"/>
              <w:rPr>
                <w:sz w:val="18"/>
                <w:szCs w:val="18"/>
              </w:rPr>
            </w:pPr>
            <w:r w:rsidRPr="003510EA">
              <w:rPr>
                <w:sz w:val="18"/>
                <w:szCs w:val="18"/>
              </w:rPr>
              <w:t xml:space="preserve">Audit </w:t>
            </w:r>
            <w:r>
              <w:rPr>
                <w:sz w:val="18"/>
                <w:szCs w:val="18"/>
              </w:rPr>
              <w:t xml:space="preserve">and updating </w:t>
            </w:r>
            <w:r w:rsidRPr="003510EA">
              <w:rPr>
                <w:sz w:val="18"/>
                <w:szCs w:val="18"/>
              </w:rPr>
              <w:t>of</w:t>
            </w:r>
            <w:r>
              <w:rPr>
                <w:sz w:val="18"/>
                <w:szCs w:val="18"/>
              </w:rPr>
              <w:t xml:space="preserve"> policies and</w:t>
            </w:r>
            <w:r w:rsidRPr="003510EA">
              <w:rPr>
                <w:sz w:val="18"/>
                <w:szCs w:val="18"/>
              </w:rPr>
              <w:t xml:space="preserve"> interventions to suppo</w:t>
            </w:r>
            <w:r>
              <w:rPr>
                <w:sz w:val="18"/>
                <w:szCs w:val="18"/>
              </w:rPr>
              <w:t>rt pupils and families at Garelochhead Primary School and our ELC;</w:t>
            </w:r>
          </w:p>
          <w:p w:rsidR="00E86B55" w:rsidRPr="00C664CE" w:rsidRDefault="00E86B55" w:rsidP="00E86B55">
            <w:pPr>
              <w:spacing w:after="120"/>
              <w:rPr>
                <w:sz w:val="18"/>
                <w:szCs w:val="18"/>
              </w:rPr>
            </w:pPr>
            <w:r w:rsidRPr="00C664CE">
              <w:rPr>
                <w:sz w:val="18"/>
                <w:szCs w:val="18"/>
              </w:rPr>
              <w:t xml:space="preserve">Curriculum &amp; Pedagogy –  Raising attainment and achievement in </w:t>
            </w:r>
            <w:r>
              <w:rPr>
                <w:sz w:val="18"/>
                <w:szCs w:val="18"/>
              </w:rPr>
              <w:t xml:space="preserve">Literacy </w:t>
            </w:r>
            <w:r w:rsidRPr="00C664CE">
              <w:rPr>
                <w:sz w:val="18"/>
                <w:szCs w:val="18"/>
              </w:rPr>
              <w:t>with a focus on QI 1.2 and QI 2.3</w:t>
            </w:r>
          </w:p>
          <w:p w:rsidR="004929D8" w:rsidRPr="00E86B55" w:rsidRDefault="00E86B55" w:rsidP="00E86B55">
            <w:pPr>
              <w:numPr>
                <w:ilvl w:val="0"/>
                <w:numId w:val="23"/>
              </w:numPr>
              <w:spacing w:after="120"/>
              <w:rPr>
                <w:sz w:val="18"/>
                <w:szCs w:val="18"/>
              </w:rPr>
            </w:pPr>
            <w:r w:rsidRPr="00C664CE">
              <w:rPr>
                <w:sz w:val="18"/>
                <w:szCs w:val="18"/>
              </w:rPr>
              <w:t xml:space="preserve">Raising Attainment in Writing  </w:t>
            </w:r>
            <w:r>
              <w:rPr>
                <w:sz w:val="18"/>
                <w:szCs w:val="18"/>
              </w:rPr>
              <w:t>through improving our understanding of pedagogies and approaches</w:t>
            </w:r>
          </w:p>
        </w:tc>
        <w:tc>
          <w:tcPr>
            <w:tcW w:w="5009" w:type="dxa"/>
          </w:tcPr>
          <w:p w:rsidR="00E86B55" w:rsidRDefault="00E86B55" w:rsidP="00E86B55">
            <w:pPr>
              <w:spacing w:after="120"/>
              <w:rPr>
                <w:sz w:val="18"/>
                <w:szCs w:val="18"/>
              </w:rPr>
            </w:pPr>
            <w:r w:rsidRPr="003510EA">
              <w:rPr>
                <w:sz w:val="18"/>
                <w:szCs w:val="18"/>
              </w:rPr>
              <w:t xml:space="preserve">Embed Rights Respecting Schools ethos </w:t>
            </w:r>
            <w:r>
              <w:rPr>
                <w:sz w:val="18"/>
                <w:szCs w:val="18"/>
              </w:rPr>
              <w:t>throughout the school community</w:t>
            </w:r>
            <w:r w:rsidRPr="003510EA">
              <w:rPr>
                <w:sz w:val="18"/>
                <w:szCs w:val="18"/>
              </w:rPr>
              <w:t>;</w:t>
            </w:r>
          </w:p>
          <w:p w:rsidR="00E86B55" w:rsidRPr="00E86B55" w:rsidRDefault="003502F4" w:rsidP="00E86B55">
            <w:pPr>
              <w:spacing w:after="120"/>
              <w:rPr>
                <w:sz w:val="20"/>
                <w:szCs w:val="20"/>
              </w:rPr>
            </w:pPr>
            <w:r>
              <w:rPr>
                <w:sz w:val="18"/>
                <w:szCs w:val="18"/>
              </w:rPr>
              <w:t>Audi</w:t>
            </w:r>
            <w:r w:rsidR="00E86B55" w:rsidRPr="00E86B55">
              <w:rPr>
                <w:sz w:val="18"/>
                <w:szCs w:val="18"/>
              </w:rPr>
              <w:t xml:space="preserve">t </w:t>
            </w:r>
            <w:r w:rsidR="00AE6DE6">
              <w:rPr>
                <w:sz w:val="18"/>
                <w:szCs w:val="18"/>
              </w:rPr>
              <w:t xml:space="preserve">and review of </w:t>
            </w:r>
            <w:r w:rsidR="00E86B55" w:rsidRPr="00E86B55">
              <w:rPr>
                <w:sz w:val="18"/>
                <w:szCs w:val="18"/>
              </w:rPr>
              <w:t>personal learning plans format and c</w:t>
            </w:r>
            <w:r w:rsidR="00AE6DE6">
              <w:rPr>
                <w:sz w:val="18"/>
                <w:szCs w:val="18"/>
              </w:rPr>
              <w:t>ontent and reporting to parents</w:t>
            </w:r>
          </w:p>
          <w:p w:rsidR="00B72A52" w:rsidRPr="00822D52" w:rsidRDefault="00AE6DE6" w:rsidP="00AE6DE6">
            <w:pPr>
              <w:spacing w:before="120" w:after="120"/>
              <w:rPr>
                <w:sz w:val="20"/>
                <w:szCs w:val="20"/>
              </w:rPr>
            </w:pPr>
            <w:r>
              <w:rPr>
                <w:sz w:val="20"/>
                <w:szCs w:val="20"/>
              </w:rPr>
              <w:t>Develop strategy for learning for sustainability</w:t>
            </w:r>
          </w:p>
        </w:tc>
        <w:tc>
          <w:tcPr>
            <w:tcW w:w="5009" w:type="dxa"/>
            <w:gridSpan w:val="2"/>
          </w:tcPr>
          <w:p w:rsidR="00AE6DE6" w:rsidRPr="00AE6DE6" w:rsidRDefault="00AE6DE6" w:rsidP="00AE6DE6">
            <w:pPr>
              <w:spacing w:after="120"/>
              <w:rPr>
                <w:sz w:val="18"/>
                <w:szCs w:val="18"/>
              </w:rPr>
            </w:pPr>
            <w:r w:rsidRPr="00AE6DE6">
              <w:rPr>
                <w:sz w:val="18"/>
                <w:szCs w:val="18"/>
              </w:rPr>
              <w:t>Audit digital learning strategy across the school</w:t>
            </w:r>
          </w:p>
          <w:p w:rsidR="00AE6DE6" w:rsidRDefault="00AE6DE6" w:rsidP="00AE6DE6">
            <w:pPr>
              <w:spacing w:after="120"/>
              <w:rPr>
                <w:sz w:val="18"/>
                <w:szCs w:val="18"/>
              </w:rPr>
            </w:pPr>
            <w:r w:rsidRPr="00AE6DE6">
              <w:rPr>
                <w:sz w:val="18"/>
                <w:szCs w:val="18"/>
              </w:rPr>
              <w:t>Audit outdoor learning across school</w:t>
            </w:r>
          </w:p>
          <w:p w:rsidR="00AE6DE6" w:rsidRPr="00AE6DE6" w:rsidRDefault="00AE6DE6" w:rsidP="00AE6DE6">
            <w:pPr>
              <w:spacing w:after="120"/>
              <w:rPr>
                <w:sz w:val="18"/>
                <w:szCs w:val="18"/>
              </w:rPr>
            </w:pPr>
            <w:r>
              <w:rPr>
                <w:sz w:val="18"/>
                <w:szCs w:val="18"/>
              </w:rPr>
              <w:t>Review of transitions across the school with particular focus on ELC/P1 and P7/S1</w:t>
            </w:r>
          </w:p>
          <w:p w:rsidR="00B72A52" w:rsidRPr="00822D52" w:rsidRDefault="00B72A52" w:rsidP="00822D52">
            <w:pPr>
              <w:spacing w:before="120" w:after="120"/>
              <w:rPr>
                <w:sz w:val="20"/>
                <w:szCs w:val="20"/>
              </w:rPr>
            </w:pPr>
          </w:p>
        </w:tc>
      </w:tr>
    </w:tbl>
    <w:p w:rsidR="004929D8" w:rsidRDefault="004929D8"/>
    <w:p w:rsidR="004929D8" w:rsidRDefault="004929D8">
      <w:r>
        <w:br w:type="page"/>
      </w:r>
    </w:p>
    <w:tbl>
      <w:tblPr>
        <w:tblStyle w:val="TableGrid"/>
        <w:tblW w:w="15026" w:type="dxa"/>
        <w:tblInd w:w="-572" w:type="dxa"/>
        <w:tblLook w:val="04A0" w:firstRow="1" w:lastRow="0" w:firstColumn="1" w:lastColumn="0" w:noHBand="0" w:noVBand="1"/>
      </w:tblPr>
      <w:tblGrid>
        <w:gridCol w:w="3671"/>
        <w:gridCol w:w="4060"/>
        <w:gridCol w:w="2357"/>
        <w:gridCol w:w="2057"/>
        <w:gridCol w:w="786"/>
        <w:gridCol w:w="632"/>
        <w:gridCol w:w="1463"/>
      </w:tblGrid>
      <w:tr w:rsidR="00CA7B00" w:rsidRPr="00CA7B00" w:rsidTr="00BE2F23">
        <w:trPr>
          <w:cantSplit/>
        </w:trPr>
        <w:tc>
          <w:tcPr>
            <w:tcW w:w="10632" w:type="dxa"/>
            <w:gridSpan w:val="3"/>
            <w:shd w:val="clear" w:color="auto" w:fill="0070C0"/>
          </w:tcPr>
          <w:p w:rsidR="00CA7B00" w:rsidRPr="002F2B32" w:rsidRDefault="00CA7B00" w:rsidP="00E532ED">
            <w:pPr>
              <w:spacing w:before="120" w:after="120"/>
              <w:rPr>
                <w:b/>
                <w:sz w:val="28"/>
                <w:szCs w:val="28"/>
              </w:rPr>
            </w:pPr>
            <w:r w:rsidRPr="002F2B32">
              <w:rPr>
                <w:b/>
                <w:color w:val="FFFFFF" w:themeColor="background1"/>
                <w:sz w:val="28"/>
                <w:szCs w:val="28"/>
              </w:rPr>
              <w:t>Strategic Improvement Planning for Establishment: Overview of Links to Key Policies</w:t>
            </w:r>
          </w:p>
        </w:tc>
        <w:tc>
          <w:tcPr>
            <w:tcW w:w="4394" w:type="dxa"/>
            <w:gridSpan w:val="4"/>
            <w:shd w:val="clear" w:color="auto" w:fill="auto"/>
          </w:tcPr>
          <w:p w:rsidR="00CA7B00" w:rsidRPr="00CA7B00" w:rsidRDefault="004A6206" w:rsidP="00E532ED">
            <w:pPr>
              <w:spacing w:before="120" w:after="120"/>
              <w:rPr>
                <w:sz w:val="28"/>
                <w:szCs w:val="28"/>
              </w:rPr>
            </w:pPr>
            <w:r>
              <w:rPr>
                <w:sz w:val="28"/>
                <w:szCs w:val="28"/>
              </w:rPr>
              <w:t>Session</w:t>
            </w:r>
            <w:r w:rsidR="00CA7B00" w:rsidRPr="00CA7B00">
              <w:rPr>
                <w:sz w:val="28"/>
                <w:szCs w:val="28"/>
              </w:rPr>
              <w:t xml:space="preserve">: </w:t>
            </w:r>
            <w:r w:rsidR="001F0DE8">
              <w:rPr>
                <w:sz w:val="28"/>
                <w:szCs w:val="28"/>
              </w:rPr>
              <w:t>2023-2024</w:t>
            </w:r>
            <w:r w:rsidR="005217C2">
              <w:rPr>
                <w:sz w:val="28"/>
                <w:szCs w:val="28"/>
              </w:rPr>
              <w:fldChar w:fldCharType="begin">
                <w:ffData>
                  <w:name w:val="Text1"/>
                  <w:enabled/>
                  <w:calcOnExit w:val="0"/>
                  <w:textInput>
                    <w:maxLength w:val="1"/>
                  </w:textInput>
                </w:ffData>
              </w:fldChar>
            </w:r>
            <w:r w:rsidR="005217C2">
              <w:rPr>
                <w:sz w:val="28"/>
                <w:szCs w:val="28"/>
              </w:rPr>
              <w:instrText xml:space="preserve"> FORMTEXT </w:instrText>
            </w:r>
            <w:r w:rsidR="005217C2">
              <w:rPr>
                <w:sz w:val="28"/>
                <w:szCs w:val="28"/>
              </w:rPr>
            </w:r>
            <w:r w:rsidR="005217C2">
              <w:rPr>
                <w:sz w:val="28"/>
                <w:szCs w:val="28"/>
              </w:rPr>
              <w:fldChar w:fldCharType="separate"/>
            </w:r>
            <w:r w:rsidR="005217C2">
              <w:rPr>
                <w:noProof/>
                <w:sz w:val="28"/>
                <w:szCs w:val="28"/>
              </w:rPr>
              <w:t> </w:t>
            </w:r>
            <w:r w:rsidR="005217C2">
              <w:rPr>
                <w:sz w:val="28"/>
                <w:szCs w:val="28"/>
              </w:rPr>
              <w:fldChar w:fldCharType="end"/>
            </w:r>
          </w:p>
        </w:tc>
      </w:tr>
      <w:tr w:rsidR="004A6206" w:rsidRPr="00F41A01" w:rsidTr="00745C65">
        <w:trPr>
          <w:cantSplit/>
          <w:trHeight w:val="567"/>
        </w:trPr>
        <w:tc>
          <w:tcPr>
            <w:tcW w:w="10632" w:type="dxa"/>
            <w:gridSpan w:val="3"/>
            <w:vMerge w:val="restart"/>
          </w:tcPr>
          <w:p w:rsidR="004A6206" w:rsidRDefault="004A6206" w:rsidP="00CA7B00">
            <w:pPr>
              <w:pStyle w:val="ListParagraph"/>
              <w:spacing w:before="120" w:after="120"/>
              <w:ind w:left="34"/>
              <w:contextualSpacing w:val="0"/>
              <w:rPr>
                <w:b/>
              </w:rPr>
            </w:pPr>
            <w:r w:rsidRPr="00CA7B00">
              <w:rPr>
                <w:b/>
              </w:rPr>
              <w:t>National Improvement Framework Key Priorities</w:t>
            </w:r>
          </w:p>
          <w:p w:rsidR="00A83F9E" w:rsidRPr="00A83F9E" w:rsidRDefault="00A83F9E" w:rsidP="00A83F9E">
            <w:pPr>
              <w:pStyle w:val="ListParagraph"/>
              <w:numPr>
                <w:ilvl w:val="0"/>
                <w:numId w:val="7"/>
              </w:numPr>
              <w:spacing w:before="240" w:after="120"/>
              <w:rPr>
                <w:sz w:val="18"/>
                <w:szCs w:val="18"/>
              </w:rPr>
            </w:pPr>
            <w:r w:rsidRPr="00A83F9E">
              <w:rPr>
                <w:sz w:val="18"/>
                <w:szCs w:val="18"/>
              </w:rPr>
              <w:t xml:space="preserve">Placing the human rights and needs of every child and young person at the centre of education </w:t>
            </w:r>
          </w:p>
          <w:p w:rsidR="00A83F9E" w:rsidRPr="00A83F9E" w:rsidRDefault="00A83F9E" w:rsidP="00A83F9E">
            <w:pPr>
              <w:pStyle w:val="ListParagraph"/>
              <w:numPr>
                <w:ilvl w:val="0"/>
                <w:numId w:val="7"/>
              </w:numPr>
              <w:spacing w:before="240" w:after="120"/>
              <w:rPr>
                <w:sz w:val="18"/>
                <w:szCs w:val="18"/>
              </w:rPr>
            </w:pPr>
            <w:r w:rsidRPr="00A83F9E">
              <w:rPr>
                <w:sz w:val="18"/>
                <w:szCs w:val="18"/>
              </w:rPr>
              <w:t xml:space="preserve">Improvement in children and young people’s health and wellbeing </w:t>
            </w:r>
          </w:p>
          <w:p w:rsidR="00A83F9E" w:rsidRPr="00A83F9E" w:rsidRDefault="00A83F9E" w:rsidP="00A83F9E">
            <w:pPr>
              <w:pStyle w:val="ListParagraph"/>
              <w:numPr>
                <w:ilvl w:val="0"/>
                <w:numId w:val="7"/>
              </w:numPr>
              <w:spacing w:before="240" w:after="120"/>
              <w:rPr>
                <w:sz w:val="18"/>
                <w:szCs w:val="18"/>
              </w:rPr>
            </w:pPr>
            <w:r w:rsidRPr="00A83F9E">
              <w:rPr>
                <w:sz w:val="18"/>
                <w:szCs w:val="18"/>
              </w:rPr>
              <w:t xml:space="preserve">Closing the attainment gap between the most and least disadvantaged children and young people </w:t>
            </w:r>
          </w:p>
          <w:p w:rsidR="00A83F9E" w:rsidRPr="00A83F9E" w:rsidRDefault="00A83F9E" w:rsidP="00A83F9E">
            <w:pPr>
              <w:pStyle w:val="ListParagraph"/>
              <w:numPr>
                <w:ilvl w:val="0"/>
                <w:numId w:val="7"/>
              </w:numPr>
              <w:spacing w:before="240" w:after="120"/>
              <w:rPr>
                <w:sz w:val="18"/>
                <w:szCs w:val="18"/>
              </w:rPr>
            </w:pPr>
            <w:r w:rsidRPr="00A83F9E">
              <w:rPr>
                <w:sz w:val="18"/>
                <w:szCs w:val="18"/>
              </w:rPr>
              <w:t xml:space="preserve">Improvement in skills and sustained, positive school-leaver destinations for all young people </w:t>
            </w:r>
          </w:p>
          <w:p w:rsidR="004A6206" w:rsidRPr="00F41A01" w:rsidRDefault="00A83F9E" w:rsidP="00A83F9E">
            <w:pPr>
              <w:pStyle w:val="ListParagraph"/>
              <w:numPr>
                <w:ilvl w:val="0"/>
                <w:numId w:val="7"/>
              </w:numPr>
              <w:spacing w:before="120" w:after="120"/>
              <w:contextualSpacing w:val="0"/>
              <w:rPr>
                <w:b/>
                <w:sz w:val="18"/>
                <w:szCs w:val="18"/>
              </w:rPr>
            </w:pPr>
            <w:r w:rsidRPr="00A83F9E">
              <w:rPr>
                <w:sz w:val="18"/>
                <w:szCs w:val="18"/>
              </w:rPr>
              <w:t xml:space="preserve">Improvement in attainment, particularly in literacy and numeracy. </w:t>
            </w:r>
          </w:p>
        </w:tc>
        <w:tc>
          <w:tcPr>
            <w:tcW w:w="4394" w:type="dxa"/>
            <w:gridSpan w:val="4"/>
          </w:tcPr>
          <w:p w:rsidR="004A6206" w:rsidRPr="00BE2F23" w:rsidRDefault="004A6206" w:rsidP="004A6206">
            <w:pPr>
              <w:spacing w:before="120" w:after="120"/>
              <w:rPr>
                <w:b/>
              </w:rPr>
            </w:pPr>
            <w:r w:rsidRPr="00BE2F23">
              <w:rPr>
                <w:b/>
              </w:rPr>
              <w:t>Collaboration and Consultation</w:t>
            </w:r>
          </w:p>
        </w:tc>
      </w:tr>
      <w:tr w:rsidR="004A6206" w:rsidRPr="00F41A01" w:rsidTr="00745C65">
        <w:trPr>
          <w:cantSplit/>
          <w:trHeight w:hRule="exact" w:val="425"/>
        </w:trPr>
        <w:tc>
          <w:tcPr>
            <w:tcW w:w="10632" w:type="dxa"/>
            <w:gridSpan w:val="3"/>
            <w:vMerge/>
          </w:tcPr>
          <w:p w:rsidR="004A6206" w:rsidRPr="00CA7B00" w:rsidRDefault="004A6206" w:rsidP="00CA7B00">
            <w:pPr>
              <w:pStyle w:val="ListParagraph"/>
              <w:spacing w:before="120" w:after="120"/>
              <w:ind w:left="34"/>
              <w:contextualSpacing w:val="0"/>
              <w:rPr>
                <w:b/>
              </w:rPr>
            </w:pPr>
          </w:p>
        </w:tc>
        <w:tc>
          <w:tcPr>
            <w:tcW w:w="1464" w:type="dxa"/>
            <w:shd w:val="clear" w:color="auto" w:fill="F2F2F2" w:themeFill="background1" w:themeFillShade="F2"/>
          </w:tcPr>
          <w:p w:rsidR="004A6206" w:rsidRPr="00BE2F23" w:rsidRDefault="004A6206" w:rsidP="00BE2F23">
            <w:pPr>
              <w:spacing w:before="120" w:after="120"/>
              <w:rPr>
                <w:b/>
              </w:rPr>
            </w:pPr>
            <w:r>
              <w:rPr>
                <w:b/>
              </w:rPr>
              <w:t>Who?</w:t>
            </w:r>
          </w:p>
        </w:tc>
        <w:tc>
          <w:tcPr>
            <w:tcW w:w="1465" w:type="dxa"/>
            <w:gridSpan w:val="2"/>
            <w:shd w:val="clear" w:color="auto" w:fill="F2F2F2" w:themeFill="background1" w:themeFillShade="F2"/>
          </w:tcPr>
          <w:p w:rsidR="004A6206" w:rsidRPr="00BE2F23" w:rsidRDefault="004A6206" w:rsidP="00BE2F23">
            <w:pPr>
              <w:spacing w:before="120" w:after="120"/>
              <w:rPr>
                <w:b/>
              </w:rPr>
            </w:pPr>
            <w:r>
              <w:rPr>
                <w:b/>
              </w:rPr>
              <w:t>When?</w:t>
            </w:r>
          </w:p>
        </w:tc>
        <w:tc>
          <w:tcPr>
            <w:tcW w:w="1465" w:type="dxa"/>
            <w:shd w:val="clear" w:color="auto" w:fill="F2F2F2" w:themeFill="background1" w:themeFillShade="F2"/>
          </w:tcPr>
          <w:p w:rsidR="004A6206" w:rsidRPr="00BE2F23" w:rsidRDefault="004A6206" w:rsidP="004A6206">
            <w:pPr>
              <w:spacing w:before="120" w:after="120"/>
              <w:rPr>
                <w:b/>
              </w:rPr>
            </w:pPr>
            <w:r>
              <w:rPr>
                <w:b/>
              </w:rPr>
              <w:t>How?</w:t>
            </w:r>
          </w:p>
        </w:tc>
      </w:tr>
      <w:tr w:rsidR="004A6206" w:rsidRPr="00F41A01" w:rsidTr="00745C65">
        <w:trPr>
          <w:cantSplit/>
          <w:trHeight w:hRule="exact" w:val="425"/>
        </w:trPr>
        <w:tc>
          <w:tcPr>
            <w:tcW w:w="10632" w:type="dxa"/>
            <w:gridSpan w:val="3"/>
            <w:vMerge/>
          </w:tcPr>
          <w:p w:rsidR="004A6206" w:rsidRPr="00CA7B00" w:rsidRDefault="004A6206" w:rsidP="00CA7B00">
            <w:pPr>
              <w:pStyle w:val="ListParagraph"/>
              <w:spacing w:before="120" w:after="120"/>
              <w:ind w:left="34"/>
              <w:contextualSpacing w:val="0"/>
              <w:rPr>
                <w:b/>
              </w:rPr>
            </w:pPr>
          </w:p>
        </w:tc>
        <w:tc>
          <w:tcPr>
            <w:tcW w:w="1464" w:type="dxa"/>
          </w:tcPr>
          <w:p w:rsidR="004A6206" w:rsidRPr="00B577D2" w:rsidRDefault="00AE6DE6" w:rsidP="004929D8">
            <w:pPr>
              <w:spacing w:before="60" w:after="60"/>
            </w:pPr>
            <w:r>
              <w:t>STAFF</w:t>
            </w:r>
          </w:p>
        </w:tc>
        <w:tc>
          <w:tcPr>
            <w:tcW w:w="1465" w:type="dxa"/>
            <w:gridSpan w:val="2"/>
          </w:tcPr>
          <w:p w:rsidR="004A6206" w:rsidRPr="001F0DE8" w:rsidRDefault="001F0DE8" w:rsidP="004929D8">
            <w:pPr>
              <w:spacing w:before="60" w:after="60"/>
              <w:rPr>
                <w:sz w:val="18"/>
                <w:szCs w:val="18"/>
              </w:rPr>
            </w:pPr>
            <w:r w:rsidRPr="001F0DE8">
              <w:rPr>
                <w:sz w:val="18"/>
                <w:szCs w:val="18"/>
              </w:rPr>
              <w:t>Regular in WTA</w:t>
            </w:r>
          </w:p>
        </w:tc>
        <w:tc>
          <w:tcPr>
            <w:tcW w:w="1465" w:type="dxa"/>
          </w:tcPr>
          <w:p w:rsidR="004A6206" w:rsidRPr="001F0DE8" w:rsidRDefault="001F0DE8" w:rsidP="004929D8">
            <w:pPr>
              <w:spacing w:before="60" w:after="60"/>
              <w:rPr>
                <w:sz w:val="18"/>
                <w:szCs w:val="18"/>
              </w:rPr>
            </w:pPr>
            <w:r w:rsidRPr="001F0DE8">
              <w:rPr>
                <w:sz w:val="18"/>
                <w:szCs w:val="18"/>
              </w:rPr>
              <w:t>Collegiate time</w:t>
            </w:r>
          </w:p>
        </w:tc>
      </w:tr>
      <w:tr w:rsidR="00B577D2" w:rsidRPr="00F41A01" w:rsidTr="00745C65">
        <w:trPr>
          <w:cantSplit/>
          <w:trHeight w:hRule="exact" w:val="425"/>
        </w:trPr>
        <w:tc>
          <w:tcPr>
            <w:tcW w:w="10632" w:type="dxa"/>
            <w:gridSpan w:val="3"/>
            <w:vMerge/>
          </w:tcPr>
          <w:p w:rsidR="00B577D2" w:rsidRPr="00CA7B00" w:rsidRDefault="00B577D2" w:rsidP="00B577D2">
            <w:pPr>
              <w:pStyle w:val="ListParagraph"/>
              <w:spacing w:before="120" w:after="120"/>
              <w:ind w:left="34"/>
              <w:contextualSpacing w:val="0"/>
              <w:rPr>
                <w:b/>
              </w:rPr>
            </w:pPr>
          </w:p>
        </w:tc>
        <w:tc>
          <w:tcPr>
            <w:tcW w:w="1464" w:type="dxa"/>
          </w:tcPr>
          <w:p w:rsidR="00B577D2" w:rsidRPr="00B577D2" w:rsidRDefault="001F0DE8" w:rsidP="004929D8">
            <w:pPr>
              <w:spacing w:before="60" w:after="60"/>
            </w:pPr>
            <w:r>
              <w:t>PUPILS</w:t>
            </w:r>
          </w:p>
        </w:tc>
        <w:tc>
          <w:tcPr>
            <w:tcW w:w="1465" w:type="dxa"/>
            <w:gridSpan w:val="2"/>
          </w:tcPr>
          <w:p w:rsidR="00B577D2" w:rsidRPr="001F0DE8" w:rsidRDefault="001F0DE8" w:rsidP="004929D8">
            <w:pPr>
              <w:spacing w:before="60" w:after="60"/>
              <w:rPr>
                <w:sz w:val="18"/>
                <w:szCs w:val="18"/>
              </w:rPr>
            </w:pPr>
            <w:r>
              <w:rPr>
                <w:sz w:val="18"/>
                <w:szCs w:val="18"/>
              </w:rPr>
              <w:t>Termly</w:t>
            </w:r>
          </w:p>
        </w:tc>
        <w:tc>
          <w:tcPr>
            <w:tcW w:w="1465" w:type="dxa"/>
          </w:tcPr>
          <w:p w:rsidR="00B577D2" w:rsidRPr="001F0DE8" w:rsidRDefault="001F0DE8" w:rsidP="004929D8">
            <w:pPr>
              <w:spacing w:before="60" w:after="60"/>
              <w:rPr>
                <w:sz w:val="18"/>
                <w:szCs w:val="18"/>
              </w:rPr>
            </w:pPr>
            <w:r>
              <w:rPr>
                <w:sz w:val="18"/>
                <w:szCs w:val="18"/>
              </w:rPr>
              <w:t>Focus groups</w:t>
            </w:r>
          </w:p>
        </w:tc>
      </w:tr>
      <w:tr w:rsidR="00B577D2" w:rsidRPr="00F41A01" w:rsidTr="00745C65">
        <w:trPr>
          <w:cantSplit/>
          <w:trHeight w:hRule="exact" w:val="425"/>
        </w:trPr>
        <w:tc>
          <w:tcPr>
            <w:tcW w:w="10632" w:type="dxa"/>
            <w:gridSpan w:val="3"/>
            <w:vMerge/>
          </w:tcPr>
          <w:p w:rsidR="00B577D2" w:rsidRPr="00CA7B00" w:rsidRDefault="00B577D2" w:rsidP="00B577D2">
            <w:pPr>
              <w:pStyle w:val="ListParagraph"/>
              <w:spacing w:before="120" w:after="120"/>
              <w:ind w:left="34"/>
              <w:contextualSpacing w:val="0"/>
              <w:rPr>
                <w:b/>
              </w:rPr>
            </w:pPr>
          </w:p>
        </w:tc>
        <w:tc>
          <w:tcPr>
            <w:tcW w:w="1464" w:type="dxa"/>
          </w:tcPr>
          <w:p w:rsidR="00B577D2" w:rsidRPr="00B577D2" w:rsidRDefault="001F0DE8" w:rsidP="004929D8">
            <w:pPr>
              <w:spacing w:before="60" w:after="60"/>
            </w:pPr>
            <w:r>
              <w:t>PARENTS/PARTNERS</w:t>
            </w:r>
          </w:p>
        </w:tc>
        <w:tc>
          <w:tcPr>
            <w:tcW w:w="1465" w:type="dxa"/>
            <w:gridSpan w:val="2"/>
          </w:tcPr>
          <w:p w:rsidR="00B577D2" w:rsidRPr="001F0DE8" w:rsidRDefault="001F0DE8" w:rsidP="004929D8">
            <w:pPr>
              <w:spacing w:before="60" w:after="60"/>
              <w:rPr>
                <w:sz w:val="18"/>
                <w:szCs w:val="18"/>
              </w:rPr>
            </w:pPr>
            <w:r>
              <w:rPr>
                <w:sz w:val="18"/>
                <w:szCs w:val="18"/>
              </w:rPr>
              <w:t>Termly</w:t>
            </w:r>
          </w:p>
        </w:tc>
        <w:tc>
          <w:tcPr>
            <w:tcW w:w="1465" w:type="dxa"/>
          </w:tcPr>
          <w:p w:rsidR="00B577D2" w:rsidRPr="001F0DE8" w:rsidRDefault="001F0DE8" w:rsidP="004929D8">
            <w:pPr>
              <w:spacing w:before="60" w:after="60"/>
              <w:rPr>
                <w:sz w:val="14"/>
                <w:szCs w:val="14"/>
              </w:rPr>
            </w:pPr>
            <w:r w:rsidRPr="001F0DE8">
              <w:rPr>
                <w:sz w:val="14"/>
                <w:szCs w:val="14"/>
              </w:rPr>
              <w:t>Questionnaires/focus groups</w:t>
            </w:r>
          </w:p>
        </w:tc>
      </w:tr>
      <w:tr w:rsidR="001F0DE8" w:rsidRPr="00F41A01" w:rsidTr="00745C65">
        <w:trPr>
          <w:cantSplit/>
        </w:trPr>
        <w:tc>
          <w:tcPr>
            <w:tcW w:w="3828" w:type="dxa"/>
            <w:shd w:val="clear" w:color="auto" w:fill="F2F2F2" w:themeFill="background1" w:themeFillShade="F2"/>
          </w:tcPr>
          <w:p w:rsidR="00B577D2" w:rsidRPr="00F41A01" w:rsidRDefault="00B577D2" w:rsidP="00B577D2">
            <w:pPr>
              <w:spacing w:before="60" w:after="60"/>
              <w:rPr>
                <w:b/>
                <w:sz w:val="18"/>
                <w:szCs w:val="18"/>
              </w:rPr>
            </w:pPr>
            <w:r w:rsidRPr="00F41A01">
              <w:rPr>
                <w:b/>
                <w:sz w:val="18"/>
                <w:szCs w:val="18"/>
              </w:rPr>
              <w:t>National Improvement Framework Key Drivers</w:t>
            </w:r>
          </w:p>
        </w:tc>
        <w:tc>
          <w:tcPr>
            <w:tcW w:w="6804" w:type="dxa"/>
            <w:gridSpan w:val="2"/>
            <w:shd w:val="clear" w:color="auto" w:fill="F2F2F2" w:themeFill="background1" w:themeFillShade="F2"/>
          </w:tcPr>
          <w:p w:rsidR="00B577D2" w:rsidRPr="00F41A01" w:rsidRDefault="00B577D2" w:rsidP="00B577D2">
            <w:pPr>
              <w:spacing w:before="60" w:after="60"/>
              <w:rPr>
                <w:b/>
                <w:sz w:val="18"/>
                <w:szCs w:val="18"/>
              </w:rPr>
            </w:pPr>
            <w:r w:rsidRPr="00F41A01">
              <w:rPr>
                <w:b/>
                <w:sz w:val="18"/>
                <w:szCs w:val="18"/>
              </w:rPr>
              <w:t>HGIOS 4  and  Early Learning and Childcare Indicators</w:t>
            </w:r>
          </w:p>
        </w:tc>
        <w:tc>
          <w:tcPr>
            <w:tcW w:w="4394" w:type="dxa"/>
            <w:gridSpan w:val="4"/>
            <w:shd w:val="clear" w:color="auto" w:fill="F2F2F2" w:themeFill="background1" w:themeFillShade="F2"/>
          </w:tcPr>
          <w:p w:rsidR="00B577D2" w:rsidRPr="00F41A01" w:rsidRDefault="00B577D2" w:rsidP="00B577D2">
            <w:pPr>
              <w:spacing w:before="60" w:after="60"/>
              <w:rPr>
                <w:b/>
                <w:sz w:val="18"/>
                <w:szCs w:val="18"/>
              </w:rPr>
            </w:pPr>
            <w:r w:rsidRPr="00F41A01">
              <w:rPr>
                <w:b/>
                <w:sz w:val="18"/>
                <w:szCs w:val="18"/>
              </w:rPr>
              <w:t>Argyll an</w:t>
            </w:r>
            <w:r>
              <w:rPr>
                <w:b/>
                <w:sz w:val="18"/>
                <w:szCs w:val="18"/>
              </w:rPr>
              <w:t>d Bute Education Key Objectives</w:t>
            </w:r>
          </w:p>
        </w:tc>
      </w:tr>
      <w:tr w:rsidR="001F0DE8" w:rsidRPr="0022059B" w:rsidTr="00745C65">
        <w:trPr>
          <w:cantSplit/>
        </w:trPr>
        <w:tc>
          <w:tcPr>
            <w:tcW w:w="3828" w:type="dxa"/>
          </w:tcPr>
          <w:p w:rsidR="00A83F9E" w:rsidRPr="00A83F9E" w:rsidRDefault="00A83F9E" w:rsidP="00A83F9E">
            <w:pPr>
              <w:pStyle w:val="ListParagraph"/>
              <w:numPr>
                <w:ilvl w:val="0"/>
                <w:numId w:val="6"/>
              </w:numPr>
              <w:spacing w:before="120"/>
              <w:rPr>
                <w:sz w:val="18"/>
                <w:szCs w:val="18"/>
              </w:rPr>
            </w:pPr>
            <w:r w:rsidRPr="00A83F9E">
              <w:rPr>
                <w:sz w:val="18"/>
                <w:szCs w:val="18"/>
              </w:rPr>
              <w:t xml:space="preserve">School and ELC leadership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Teacher and practitioner professionalism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Parent/carer involvement and engagement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Curriculum and assessment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School and ELC improvement </w:t>
            </w:r>
          </w:p>
          <w:p w:rsidR="00B577D2" w:rsidRPr="00F41A01" w:rsidRDefault="00A83F9E" w:rsidP="00A83F9E">
            <w:pPr>
              <w:pStyle w:val="ListParagraph"/>
              <w:numPr>
                <w:ilvl w:val="0"/>
                <w:numId w:val="6"/>
              </w:numPr>
              <w:spacing w:before="120"/>
              <w:rPr>
                <w:sz w:val="18"/>
                <w:szCs w:val="18"/>
              </w:rPr>
            </w:pPr>
            <w:r w:rsidRPr="00A83F9E">
              <w:rPr>
                <w:sz w:val="18"/>
                <w:szCs w:val="18"/>
              </w:rPr>
              <w:t>Performance information</w:t>
            </w:r>
          </w:p>
        </w:tc>
        <w:tc>
          <w:tcPr>
            <w:tcW w:w="6804" w:type="dxa"/>
            <w:gridSpan w:val="2"/>
          </w:tcPr>
          <w:p w:rsidR="00B577D2" w:rsidRPr="00F41A01" w:rsidRDefault="00B577D2" w:rsidP="00B577D2">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rsidR="00B577D2" w:rsidRPr="00F41A01" w:rsidRDefault="00B577D2" w:rsidP="00B577D2">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rsidR="00B577D2" w:rsidRPr="00F41A01" w:rsidRDefault="00B577D2" w:rsidP="00B577D2">
            <w:pPr>
              <w:rPr>
                <w:sz w:val="18"/>
                <w:szCs w:val="18"/>
              </w:rPr>
            </w:pPr>
            <w:r w:rsidRPr="00F41A01">
              <w:rPr>
                <w:sz w:val="18"/>
                <w:szCs w:val="18"/>
              </w:rPr>
              <w:t xml:space="preserve">1.3 </w:t>
            </w:r>
            <w:r>
              <w:rPr>
                <w:sz w:val="18"/>
                <w:szCs w:val="18"/>
              </w:rPr>
              <w:t xml:space="preserve"> </w:t>
            </w:r>
            <w:r w:rsidRPr="00F41A01">
              <w:rPr>
                <w:sz w:val="18"/>
                <w:szCs w:val="18"/>
              </w:rPr>
              <w:t>Leadership of change</w:t>
            </w:r>
          </w:p>
          <w:p w:rsidR="00B577D2" w:rsidRPr="00F41A01" w:rsidRDefault="00B577D2" w:rsidP="00B577D2">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B577D2" w:rsidRPr="00F41A01" w:rsidRDefault="00B577D2" w:rsidP="00B577D2">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B577D2" w:rsidRPr="00F41A01" w:rsidRDefault="00B577D2" w:rsidP="00B577D2">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B577D2" w:rsidRPr="00F41A01" w:rsidRDefault="00B577D2" w:rsidP="00B577D2">
            <w:pPr>
              <w:rPr>
                <w:sz w:val="18"/>
                <w:szCs w:val="18"/>
              </w:rPr>
            </w:pPr>
            <w:r w:rsidRPr="00F41A01">
              <w:rPr>
                <w:sz w:val="18"/>
                <w:szCs w:val="18"/>
              </w:rPr>
              <w:t xml:space="preserve">2.2 </w:t>
            </w:r>
            <w:r>
              <w:rPr>
                <w:sz w:val="18"/>
                <w:szCs w:val="18"/>
              </w:rPr>
              <w:t xml:space="preserve"> </w:t>
            </w:r>
            <w:r w:rsidRPr="00F41A01">
              <w:rPr>
                <w:sz w:val="18"/>
                <w:szCs w:val="18"/>
              </w:rPr>
              <w:t>Curriculum</w:t>
            </w:r>
          </w:p>
          <w:p w:rsidR="00B577D2" w:rsidRPr="00F41A01" w:rsidRDefault="00B577D2" w:rsidP="00B577D2">
            <w:pPr>
              <w:rPr>
                <w:sz w:val="18"/>
                <w:szCs w:val="18"/>
              </w:rPr>
            </w:pPr>
            <w:r w:rsidRPr="00F41A01">
              <w:rPr>
                <w:sz w:val="18"/>
                <w:szCs w:val="18"/>
              </w:rPr>
              <w:t xml:space="preserve">2.3 </w:t>
            </w:r>
            <w:r>
              <w:rPr>
                <w:sz w:val="18"/>
                <w:szCs w:val="18"/>
              </w:rPr>
              <w:t xml:space="preserve"> </w:t>
            </w:r>
            <w:r w:rsidRPr="00F41A01">
              <w:rPr>
                <w:sz w:val="18"/>
                <w:szCs w:val="18"/>
              </w:rPr>
              <w:t>Learning teaching and assessment</w:t>
            </w:r>
          </w:p>
          <w:p w:rsidR="00B577D2" w:rsidRPr="00F41A01" w:rsidRDefault="00B577D2" w:rsidP="00B577D2">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B577D2" w:rsidRPr="00F41A01" w:rsidRDefault="00B577D2" w:rsidP="00B577D2">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B577D2" w:rsidRPr="00F41A01" w:rsidRDefault="00B577D2" w:rsidP="00B577D2">
            <w:pPr>
              <w:rPr>
                <w:sz w:val="18"/>
                <w:szCs w:val="18"/>
              </w:rPr>
            </w:pPr>
            <w:r w:rsidRPr="00F41A01">
              <w:rPr>
                <w:sz w:val="18"/>
                <w:szCs w:val="18"/>
              </w:rPr>
              <w:t xml:space="preserve">2.6 </w:t>
            </w:r>
            <w:r>
              <w:rPr>
                <w:sz w:val="18"/>
                <w:szCs w:val="18"/>
              </w:rPr>
              <w:t xml:space="preserve"> </w:t>
            </w:r>
            <w:r w:rsidRPr="00F41A01">
              <w:rPr>
                <w:sz w:val="18"/>
                <w:szCs w:val="18"/>
              </w:rPr>
              <w:t>Transitions</w:t>
            </w:r>
          </w:p>
          <w:p w:rsidR="00B577D2" w:rsidRPr="00F41A01" w:rsidRDefault="00B577D2" w:rsidP="00B577D2">
            <w:pPr>
              <w:rPr>
                <w:sz w:val="18"/>
                <w:szCs w:val="18"/>
              </w:rPr>
            </w:pPr>
            <w:r w:rsidRPr="00F41A01">
              <w:rPr>
                <w:sz w:val="18"/>
                <w:szCs w:val="18"/>
              </w:rPr>
              <w:t xml:space="preserve">2.7 </w:t>
            </w:r>
            <w:r>
              <w:rPr>
                <w:sz w:val="18"/>
                <w:szCs w:val="18"/>
              </w:rPr>
              <w:t xml:space="preserve"> </w:t>
            </w:r>
            <w:r w:rsidRPr="00F41A01">
              <w:rPr>
                <w:sz w:val="18"/>
                <w:szCs w:val="18"/>
              </w:rPr>
              <w:t>Partnership</w:t>
            </w:r>
          </w:p>
          <w:p w:rsidR="00B577D2" w:rsidRPr="00F41A01" w:rsidRDefault="00B577D2" w:rsidP="00B577D2">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rsidR="00B577D2" w:rsidRPr="00F41A01" w:rsidRDefault="00B577D2" w:rsidP="00B577D2">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rsidR="00B577D2" w:rsidRPr="00F41A01" w:rsidRDefault="00B577D2" w:rsidP="00ED2E07">
            <w:pPr>
              <w:ind w:left="318" w:hanging="318"/>
              <w:rPr>
                <w:sz w:val="18"/>
                <w:szCs w:val="18"/>
              </w:rPr>
            </w:pPr>
            <w:r w:rsidRPr="00F41A01">
              <w:rPr>
                <w:sz w:val="18"/>
                <w:szCs w:val="18"/>
              </w:rPr>
              <w:t xml:space="preserve">3.3 </w:t>
            </w:r>
            <w:r>
              <w:rPr>
                <w:sz w:val="18"/>
                <w:szCs w:val="18"/>
              </w:rPr>
              <w:t xml:space="preserve"> </w:t>
            </w:r>
            <w:r w:rsidR="00745C65">
              <w:rPr>
                <w:sz w:val="18"/>
                <w:szCs w:val="18"/>
              </w:rPr>
              <w:t>Increasing creativity &amp;</w:t>
            </w:r>
            <w:r w:rsidRPr="00F41A01">
              <w:rPr>
                <w:sz w:val="18"/>
                <w:szCs w:val="18"/>
              </w:rPr>
              <w:t xml:space="preserve"> employab</w:t>
            </w:r>
            <w:r w:rsidR="00745C65">
              <w:rPr>
                <w:sz w:val="18"/>
                <w:szCs w:val="18"/>
              </w:rPr>
              <w:t>ility/ Developing creativity &amp;</w:t>
            </w:r>
            <w:r w:rsidRPr="00F41A01">
              <w:rPr>
                <w:sz w:val="18"/>
                <w:szCs w:val="18"/>
              </w:rPr>
              <w:t xml:space="preserve"> skills for l</w:t>
            </w:r>
            <w:r w:rsidR="00745C65">
              <w:rPr>
                <w:sz w:val="18"/>
                <w:szCs w:val="18"/>
              </w:rPr>
              <w:t>ife &amp;</w:t>
            </w:r>
            <w:r w:rsidR="00ED2E07">
              <w:rPr>
                <w:sz w:val="18"/>
                <w:szCs w:val="18"/>
              </w:rPr>
              <w:t xml:space="preserve"> learning</w:t>
            </w:r>
          </w:p>
        </w:tc>
        <w:tc>
          <w:tcPr>
            <w:tcW w:w="4394" w:type="dxa"/>
            <w:gridSpan w:val="4"/>
          </w:tcPr>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Raise educational attainment and achievement for all</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Ensure children have the best start in life and are ready to succeed</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B577D2" w:rsidRDefault="00B577D2" w:rsidP="00B577D2">
            <w:pPr>
              <w:pStyle w:val="ListParagraph"/>
              <w:numPr>
                <w:ilvl w:val="0"/>
                <w:numId w:val="4"/>
              </w:numPr>
              <w:spacing w:before="120"/>
              <w:ind w:left="223" w:hanging="223"/>
              <w:rPr>
                <w:sz w:val="18"/>
                <w:szCs w:val="18"/>
              </w:rPr>
            </w:pPr>
            <w:r w:rsidRPr="0022059B">
              <w:rPr>
                <w:sz w:val="18"/>
                <w:szCs w:val="18"/>
              </w:rPr>
              <w:t>Strengthen leadership at all levels</w:t>
            </w:r>
          </w:p>
          <w:p w:rsidR="00B577D2" w:rsidRPr="0022059B" w:rsidRDefault="00B577D2" w:rsidP="00B577D2">
            <w:pPr>
              <w:pStyle w:val="ListParagraph"/>
              <w:spacing w:before="120"/>
              <w:ind w:left="223"/>
              <w:rPr>
                <w:sz w:val="18"/>
                <w:szCs w:val="18"/>
              </w:rPr>
            </w:pPr>
          </w:p>
        </w:tc>
      </w:tr>
      <w:tr w:rsidR="001F0DE8" w:rsidRPr="00CA7B00" w:rsidTr="00745C65">
        <w:trPr>
          <w:cantSplit/>
        </w:trPr>
        <w:tc>
          <w:tcPr>
            <w:tcW w:w="3828" w:type="dxa"/>
            <w:shd w:val="clear" w:color="auto" w:fill="F2F2F2" w:themeFill="background1" w:themeFillShade="F2"/>
          </w:tcPr>
          <w:p w:rsidR="00745C65" w:rsidRPr="00CA7B00" w:rsidRDefault="00745C65" w:rsidP="00E532ED">
            <w:pPr>
              <w:spacing w:before="60" w:after="60"/>
              <w:rPr>
                <w:b/>
                <w:sz w:val="20"/>
                <w:szCs w:val="20"/>
              </w:rPr>
            </w:pPr>
            <w:r>
              <w:rPr>
                <w:b/>
                <w:sz w:val="20"/>
                <w:szCs w:val="20"/>
              </w:rPr>
              <w:t>Priorities</w:t>
            </w:r>
          </w:p>
        </w:tc>
        <w:tc>
          <w:tcPr>
            <w:tcW w:w="4252" w:type="dxa"/>
            <w:shd w:val="clear" w:color="auto" w:fill="F2F2F2" w:themeFill="background1" w:themeFillShade="F2"/>
          </w:tcPr>
          <w:p w:rsidR="00745C65" w:rsidRPr="00CA7B00" w:rsidRDefault="00745C65" w:rsidP="00E532ED">
            <w:pPr>
              <w:spacing w:before="60" w:after="60"/>
              <w:rPr>
                <w:b/>
                <w:sz w:val="20"/>
                <w:szCs w:val="20"/>
              </w:rPr>
            </w:pPr>
            <w:r>
              <w:rPr>
                <w:b/>
                <w:sz w:val="20"/>
                <w:szCs w:val="20"/>
              </w:rPr>
              <w:t>Proposed</w:t>
            </w:r>
            <w:r w:rsidR="00F4067F">
              <w:rPr>
                <w:b/>
                <w:sz w:val="20"/>
                <w:szCs w:val="20"/>
              </w:rPr>
              <w:t xml:space="preserve"> Outcome and</w:t>
            </w:r>
            <w:r>
              <w:rPr>
                <w:b/>
                <w:sz w:val="20"/>
                <w:szCs w:val="20"/>
              </w:rPr>
              <w:t xml:space="preserve"> Impact</w:t>
            </w:r>
          </w:p>
        </w:tc>
        <w:tc>
          <w:tcPr>
            <w:tcW w:w="4820" w:type="dxa"/>
            <w:gridSpan w:val="3"/>
            <w:shd w:val="clear" w:color="auto" w:fill="F2F2F2" w:themeFill="background1" w:themeFillShade="F2"/>
          </w:tcPr>
          <w:p w:rsidR="00745C65" w:rsidRPr="00CA7B00" w:rsidRDefault="00745C65" w:rsidP="00E532ED">
            <w:pPr>
              <w:spacing w:before="60" w:after="60"/>
              <w:rPr>
                <w:b/>
                <w:sz w:val="20"/>
                <w:szCs w:val="20"/>
              </w:rPr>
            </w:pPr>
            <w:r>
              <w:rPr>
                <w:b/>
                <w:sz w:val="20"/>
                <w:szCs w:val="20"/>
              </w:rPr>
              <w:t>Measures</w:t>
            </w:r>
          </w:p>
        </w:tc>
        <w:tc>
          <w:tcPr>
            <w:tcW w:w="2126" w:type="dxa"/>
            <w:gridSpan w:val="2"/>
            <w:shd w:val="clear" w:color="auto" w:fill="F2F2F2" w:themeFill="background1" w:themeFillShade="F2"/>
          </w:tcPr>
          <w:p w:rsidR="00745C65" w:rsidRPr="00CA7B00" w:rsidRDefault="00745C65" w:rsidP="004929D8">
            <w:pPr>
              <w:spacing w:before="60" w:after="60"/>
              <w:rPr>
                <w:b/>
                <w:sz w:val="20"/>
                <w:szCs w:val="20"/>
              </w:rPr>
            </w:pPr>
            <w:r>
              <w:rPr>
                <w:b/>
                <w:sz w:val="20"/>
                <w:szCs w:val="20"/>
              </w:rPr>
              <w:t>Linked to PEF</w:t>
            </w:r>
            <w:r w:rsidR="004C0644">
              <w:rPr>
                <w:b/>
                <w:sz w:val="20"/>
                <w:szCs w:val="20"/>
              </w:rPr>
              <w:t xml:space="preserve"> </w:t>
            </w:r>
            <w:r w:rsidR="004C0644" w:rsidRPr="004C0644">
              <w:rPr>
                <w:sz w:val="20"/>
                <w:szCs w:val="20"/>
              </w:rPr>
              <w:t>(</w:t>
            </w:r>
            <w:r w:rsidR="004929D8">
              <w:rPr>
                <w:sz w:val="20"/>
                <w:szCs w:val="20"/>
              </w:rPr>
              <w:t>Y/N</w:t>
            </w:r>
            <w:r w:rsidR="004C0644" w:rsidRPr="004C0644">
              <w:rPr>
                <w:sz w:val="20"/>
                <w:szCs w:val="20"/>
              </w:rPr>
              <w:t>)</w:t>
            </w:r>
          </w:p>
        </w:tc>
      </w:tr>
      <w:tr w:rsidR="001F0DE8" w:rsidRPr="004A6206" w:rsidTr="00745C65">
        <w:trPr>
          <w:cantSplit/>
        </w:trPr>
        <w:tc>
          <w:tcPr>
            <w:tcW w:w="3828" w:type="dxa"/>
          </w:tcPr>
          <w:p w:rsidR="00AE6DE6" w:rsidRPr="00AE6DE6" w:rsidRDefault="00AE6DE6" w:rsidP="00AE6DE6">
            <w:pPr>
              <w:spacing w:before="60" w:after="60"/>
            </w:pPr>
            <w:r>
              <w:t>Learning teaching and assessment:</w:t>
            </w:r>
          </w:p>
          <w:p w:rsidR="00AE6DE6" w:rsidRPr="008F3550" w:rsidRDefault="00AE6DE6" w:rsidP="00AE6DE6">
            <w:pPr>
              <w:pStyle w:val="ListParagraph"/>
              <w:numPr>
                <w:ilvl w:val="0"/>
                <w:numId w:val="25"/>
              </w:numPr>
              <w:spacing w:before="60" w:after="60"/>
              <w:rPr>
                <w:b/>
              </w:rPr>
            </w:pPr>
            <w:r w:rsidRPr="008F3550">
              <w:rPr>
                <w:b/>
              </w:rPr>
              <w:t xml:space="preserve">Upskilling staff through CPD, professional reading and research. </w:t>
            </w:r>
          </w:p>
          <w:p w:rsidR="00AE6DE6" w:rsidRDefault="00AE6DE6" w:rsidP="00AE6DE6">
            <w:pPr>
              <w:pStyle w:val="ListParagraph"/>
              <w:numPr>
                <w:ilvl w:val="0"/>
                <w:numId w:val="25"/>
              </w:numPr>
              <w:spacing w:before="60" w:after="60"/>
              <w:rPr>
                <w:b/>
              </w:rPr>
            </w:pPr>
            <w:r w:rsidRPr="008F3550">
              <w:rPr>
                <w:b/>
              </w:rPr>
              <w:t>Collaboration and moderation to share best practice across schools.</w:t>
            </w:r>
          </w:p>
          <w:p w:rsidR="00AE6DE6" w:rsidRPr="00AE6DE6" w:rsidRDefault="00AE6DE6" w:rsidP="00AE6DE6">
            <w:pPr>
              <w:pStyle w:val="ListParagraph"/>
              <w:numPr>
                <w:ilvl w:val="0"/>
                <w:numId w:val="25"/>
              </w:numPr>
              <w:spacing w:before="60" w:after="60"/>
              <w:rPr>
                <w:b/>
              </w:rPr>
            </w:pPr>
            <w:r w:rsidRPr="00AE6DE6">
              <w:rPr>
                <w:b/>
              </w:rPr>
              <w:t xml:space="preserve">CYPIC approach to improve Writing.  </w:t>
            </w:r>
          </w:p>
        </w:tc>
        <w:tc>
          <w:tcPr>
            <w:tcW w:w="4252" w:type="dxa"/>
          </w:tcPr>
          <w:p w:rsidR="00AE6DE6" w:rsidRDefault="00AE6DE6" w:rsidP="00AE6DE6">
            <w:pPr>
              <w:spacing w:before="60" w:after="60"/>
            </w:pPr>
            <w:r>
              <w:t xml:space="preserve">Consistency of high quality teaching throughout all stages supporting higher levels of attainment across all stages. </w:t>
            </w:r>
          </w:p>
          <w:p w:rsidR="00AE6DE6" w:rsidRDefault="00AE6DE6" w:rsidP="00AE6DE6">
            <w:pPr>
              <w:spacing w:before="60" w:after="60"/>
            </w:pPr>
            <w:r>
              <w:t xml:space="preserve">Quality assurance around our </w:t>
            </w:r>
            <w:r w:rsidR="001F0DE8">
              <w:t xml:space="preserve">pedagogies and approaches to teaching of writing </w:t>
            </w:r>
            <w:r>
              <w:t xml:space="preserve">by working with partner schools. </w:t>
            </w:r>
          </w:p>
          <w:p w:rsidR="00745C65" w:rsidRPr="004A6206" w:rsidRDefault="00AE6DE6" w:rsidP="00AE6DE6">
            <w:pPr>
              <w:spacing w:before="60" w:after="60"/>
              <w:rPr>
                <w:sz w:val="20"/>
                <w:szCs w:val="20"/>
              </w:rPr>
            </w:pPr>
            <w:r>
              <w:t>Use of research and impact driven approach to drive up attainment in writing.</w:t>
            </w:r>
          </w:p>
        </w:tc>
        <w:tc>
          <w:tcPr>
            <w:tcW w:w="4820" w:type="dxa"/>
            <w:gridSpan w:val="3"/>
          </w:tcPr>
          <w:p w:rsidR="00AE6DE6" w:rsidRDefault="00AE6DE6" w:rsidP="00AE6DE6">
            <w:pPr>
              <w:spacing w:before="60" w:after="60"/>
            </w:pPr>
            <w:r>
              <w:t>Increase in attainment through ACEL/SNSA/Assessment Data.</w:t>
            </w:r>
          </w:p>
          <w:p w:rsidR="00AE6DE6" w:rsidRDefault="00AE6DE6" w:rsidP="00AE6DE6">
            <w:pPr>
              <w:spacing w:before="60" w:after="60"/>
            </w:pPr>
            <w:r>
              <w:t>6% increase in P1/4/7 Writing Ach.</w:t>
            </w:r>
          </w:p>
          <w:p w:rsidR="00AE6DE6" w:rsidRDefault="00AE6DE6" w:rsidP="00AE6DE6">
            <w:pPr>
              <w:spacing w:before="60" w:after="60"/>
            </w:pPr>
            <w:r>
              <w:t xml:space="preserve">2% increase in P1/4/7 L&amp;T Ach. </w:t>
            </w:r>
          </w:p>
          <w:p w:rsidR="00AE6DE6" w:rsidRDefault="00AE6DE6" w:rsidP="00AE6DE6">
            <w:pPr>
              <w:spacing w:before="60" w:after="60"/>
            </w:pPr>
            <w:r>
              <w:t xml:space="preserve">By June 2024. </w:t>
            </w:r>
          </w:p>
          <w:p w:rsidR="00745C65" w:rsidRPr="004A6206" w:rsidRDefault="00745C65" w:rsidP="00E532ED">
            <w:pPr>
              <w:spacing w:before="60" w:after="60"/>
              <w:rPr>
                <w:sz w:val="20"/>
                <w:szCs w:val="20"/>
              </w:rPr>
            </w:pPr>
          </w:p>
        </w:tc>
        <w:tc>
          <w:tcPr>
            <w:tcW w:w="2126" w:type="dxa"/>
            <w:gridSpan w:val="2"/>
          </w:tcPr>
          <w:p w:rsidR="004929D8" w:rsidRPr="004A6206" w:rsidRDefault="00AE6DE6" w:rsidP="00E532ED">
            <w:pPr>
              <w:spacing w:before="60" w:after="60"/>
              <w:rPr>
                <w:sz w:val="20"/>
                <w:szCs w:val="20"/>
              </w:rPr>
            </w:pPr>
            <w:r>
              <w:t>YES – Pupil support assistant and interventions</w:t>
            </w:r>
          </w:p>
        </w:tc>
      </w:tr>
      <w:tr w:rsidR="001F0DE8" w:rsidRPr="004A6206" w:rsidTr="00745C65">
        <w:trPr>
          <w:cantSplit/>
        </w:trPr>
        <w:tc>
          <w:tcPr>
            <w:tcW w:w="3828" w:type="dxa"/>
          </w:tcPr>
          <w:p w:rsidR="001F0DE8" w:rsidRDefault="001F0DE8" w:rsidP="00AE6DE6">
            <w:pPr>
              <w:spacing w:before="60" w:after="60"/>
            </w:pPr>
            <w:r>
              <w:t>Planning, assessment and moderation:</w:t>
            </w:r>
          </w:p>
          <w:p w:rsidR="001F0DE8" w:rsidRPr="00ED2E07" w:rsidRDefault="001F0DE8" w:rsidP="00F97973">
            <w:pPr>
              <w:pStyle w:val="ListParagraph"/>
              <w:numPr>
                <w:ilvl w:val="0"/>
                <w:numId w:val="25"/>
              </w:numPr>
              <w:spacing w:before="60" w:after="60"/>
              <w:rPr>
                <w:b/>
              </w:rPr>
            </w:pPr>
            <w:r w:rsidRPr="00ED2E07">
              <w:rPr>
                <w:b/>
              </w:rPr>
              <w:t>Upskilling staff a</w:t>
            </w:r>
            <w:r w:rsidR="00ED2E07" w:rsidRPr="00ED2E07">
              <w:rPr>
                <w:b/>
              </w:rPr>
              <w:t xml:space="preserve">nd in depth learning around </w:t>
            </w:r>
            <w:r w:rsidRPr="00ED2E07">
              <w:rPr>
                <w:b/>
              </w:rPr>
              <w:t>moderation through INSET training, CPD Collaboration and moderation with two partner schools</w:t>
            </w:r>
          </w:p>
          <w:p w:rsidR="001F0DE8" w:rsidRPr="001F0DE8" w:rsidRDefault="001F0DE8" w:rsidP="001F0DE8">
            <w:pPr>
              <w:pStyle w:val="ListParagraph"/>
              <w:numPr>
                <w:ilvl w:val="0"/>
                <w:numId w:val="25"/>
              </w:numPr>
              <w:spacing w:before="60" w:after="60"/>
              <w:rPr>
                <w:b/>
              </w:rPr>
            </w:pPr>
            <w:r>
              <w:rPr>
                <w:b/>
              </w:rPr>
              <w:t>Quality assurance inbuilt to collegiate calendar</w:t>
            </w:r>
            <w:r w:rsidRPr="001F0DE8">
              <w:rPr>
                <w:b/>
              </w:rPr>
              <w:t xml:space="preserve">  </w:t>
            </w:r>
          </w:p>
        </w:tc>
        <w:tc>
          <w:tcPr>
            <w:tcW w:w="4252" w:type="dxa"/>
          </w:tcPr>
          <w:p w:rsidR="001F0DE8" w:rsidRDefault="001F0DE8" w:rsidP="00AE6DE6">
            <w:pPr>
              <w:spacing w:before="60" w:after="60"/>
            </w:pPr>
            <w:r>
              <w:t>Consistency across the school with regards to progress and achievement;</w:t>
            </w:r>
          </w:p>
          <w:p w:rsidR="001F0DE8" w:rsidRDefault="001F0DE8" w:rsidP="001F0DE8">
            <w:pPr>
              <w:spacing w:before="60" w:after="60"/>
            </w:pPr>
            <w:r>
              <w:t>Quality assurance around our assessment judgements and methodologies by working with partner schools;</w:t>
            </w:r>
          </w:p>
          <w:p w:rsidR="001F0DE8" w:rsidRDefault="001F0DE8" w:rsidP="001F0DE8">
            <w:pPr>
              <w:spacing w:before="60" w:after="60"/>
            </w:pPr>
            <w:r>
              <w:t>Consistent professional judgements for XBRA.</w:t>
            </w:r>
          </w:p>
          <w:p w:rsidR="001F0DE8" w:rsidRDefault="001F0DE8" w:rsidP="00AE6DE6">
            <w:pPr>
              <w:spacing w:before="60" w:after="60"/>
            </w:pPr>
          </w:p>
        </w:tc>
        <w:tc>
          <w:tcPr>
            <w:tcW w:w="4820" w:type="dxa"/>
            <w:gridSpan w:val="3"/>
          </w:tcPr>
          <w:p w:rsidR="001F0DE8" w:rsidRDefault="001F0DE8" w:rsidP="00AE6DE6">
            <w:pPr>
              <w:spacing w:before="60" w:after="60"/>
            </w:pPr>
            <w:r>
              <w:t>Increase in staff understanding of The Moderation Cycle;</w:t>
            </w:r>
          </w:p>
          <w:p w:rsidR="001F0DE8" w:rsidRDefault="001F0DE8" w:rsidP="00AE6DE6">
            <w:pPr>
              <w:spacing w:before="60" w:after="60"/>
            </w:pPr>
            <w:r>
              <w:t>Development of collegiate quality assurance – staff to feel ownership;</w:t>
            </w:r>
          </w:p>
          <w:p w:rsidR="001F0DE8" w:rsidRDefault="001F0DE8" w:rsidP="00AE6DE6">
            <w:pPr>
              <w:spacing w:before="60" w:after="60"/>
            </w:pPr>
            <w:r>
              <w:t>5% increase in learners achieving appropriate level at P1/4/7.</w:t>
            </w:r>
          </w:p>
          <w:p w:rsidR="001F0DE8" w:rsidRDefault="001F0DE8" w:rsidP="00AE6DE6">
            <w:pPr>
              <w:spacing w:before="60" w:after="60"/>
            </w:pPr>
          </w:p>
        </w:tc>
        <w:tc>
          <w:tcPr>
            <w:tcW w:w="2126" w:type="dxa"/>
            <w:gridSpan w:val="2"/>
          </w:tcPr>
          <w:p w:rsidR="001F0DE8" w:rsidRDefault="001F0DE8" w:rsidP="00E532ED">
            <w:pPr>
              <w:spacing w:before="60" w:after="60"/>
            </w:pPr>
          </w:p>
        </w:tc>
      </w:tr>
      <w:tr w:rsidR="001F0DE8" w:rsidRPr="004A6206" w:rsidTr="00745C65">
        <w:trPr>
          <w:cantSplit/>
        </w:trPr>
        <w:tc>
          <w:tcPr>
            <w:tcW w:w="3828" w:type="dxa"/>
          </w:tcPr>
          <w:p w:rsidR="001F0DE8" w:rsidRDefault="001F0DE8" w:rsidP="00AE6DE6">
            <w:pPr>
              <w:spacing w:before="60" w:after="60"/>
            </w:pPr>
            <w:r>
              <w:t>Introduce Rights Respecting Schools:</w:t>
            </w:r>
          </w:p>
          <w:p w:rsidR="001F0DE8" w:rsidRPr="008F3550" w:rsidRDefault="001F0DE8" w:rsidP="001F0DE8">
            <w:pPr>
              <w:pStyle w:val="ListParagraph"/>
              <w:numPr>
                <w:ilvl w:val="0"/>
                <w:numId w:val="25"/>
              </w:numPr>
              <w:spacing w:before="60" w:after="60"/>
              <w:rPr>
                <w:b/>
              </w:rPr>
            </w:pPr>
            <w:r>
              <w:rPr>
                <w:b/>
              </w:rPr>
              <w:t>Community involvement;</w:t>
            </w:r>
          </w:p>
          <w:p w:rsidR="001F0DE8" w:rsidRDefault="001F0DE8" w:rsidP="001F0DE8">
            <w:pPr>
              <w:pStyle w:val="ListParagraph"/>
              <w:numPr>
                <w:ilvl w:val="0"/>
                <w:numId w:val="25"/>
              </w:numPr>
              <w:spacing w:before="60" w:after="60"/>
              <w:rPr>
                <w:b/>
              </w:rPr>
            </w:pPr>
            <w:r>
              <w:rPr>
                <w:b/>
              </w:rPr>
              <w:t>Refresh of vision, values and aims;</w:t>
            </w:r>
          </w:p>
          <w:p w:rsidR="001F0DE8" w:rsidRPr="001F0DE8" w:rsidRDefault="001F0DE8" w:rsidP="001F0DE8">
            <w:pPr>
              <w:pStyle w:val="ListParagraph"/>
              <w:numPr>
                <w:ilvl w:val="0"/>
                <w:numId w:val="25"/>
              </w:numPr>
              <w:spacing w:before="60" w:after="60"/>
              <w:rPr>
                <w:b/>
              </w:rPr>
            </w:pPr>
            <w:r>
              <w:rPr>
                <w:b/>
              </w:rPr>
              <w:t>Continued focus on OCTNE approaches and nurture, behaviour and relationships.</w:t>
            </w:r>
          </w:p>
        </w:tc>
        <w:tc>
          <w:tcPr>
            <w:tcW w:w="4252" w:type="dxa"/>
          </w:tcPr>
          <w:p w:rsidR="001F0DE8" w:rsidRDefault="001F0DE8" w:rsidP="001F0DE8">
            <w:pPr>
              <w:spacing w:before="60" w:after="60"/>
            </w:pPr>
            <w:r>
              <w:t xml:space="preserve">Consistency of nurturing approach to relationships across all interactions in school. Clear understanding of the nurturing approach for all staff. </w:t>
            </w:r>
          </w:p>
          <w:p w:rsidR="00ED2E07" w:rsidRDefault="001F0DE8" w:rsidP="001F0DE8">
            <w:pPr>
              <w:spacing w:before="60" w:after="60"/>
            </w:pPr>
            <w:r>
              <w:t xml:space="preserve">Clear and consistent policy around behaviour and relationships. </w:t>
            </w:r>
          </w:p>
          <w:p w:rsidR="001F0DE8" w:rsidRDefault="00ED2E07" w:rsidP="001F0DE8">
            <w:pPr>
              <w:spacing w:before="60" w:after="60"/>
            </w:pPr>
            <w:r>
              <w:t xml:space="preserve"> A</w:t>
            </w:r>
            <w:r w:rsidR="001F0DE8">
              <w:t>uthority accreditation for ‘</w:t>
            </w:r>
            <w:r w:rsidR="001F0DE8" w:rsidRPr="00085C5E">
              <w:rPr>
                <w:i/>
              </w:rPr>
              <w:t>Our Children Their Nurturing Education</w:t>
            </w:r>
            <w:r w:rsidR="001F0DE8">
              <w:rPr>
                <w:i/>
              </w:rPr>
              <w:t>’</w:t>
            </w:r>
            <w:r w:rsidR="001F0DE8" w:rsidRPr="00085C5E">
              <w:rPr>
                <w:i/>
              </w:rPr>
              <w:t>.</w:t>
            </w:r>
          </w:p>
        </w:tc>
        <w:tc>
          <w:tcPr>
            <w:tcW w:w="4820" w:type="dxa"/>
            <w:gridSpan w:val="3"/>
          </w:tcPr>
          <w:p w:rsidR="001F0DE8" w:rsidRDefault="00ED2E07" w:rsidP="00AE6DE6">
            <w:pPr>
              <w:spacing w:before="60" w:after="60"/>
            </w:pPr>
            <w:r>
              <w:t>Positive increase in pupil wellbeing measured at key points throughout year and tracked through Boxall profiling and SHANARRI wellbeing indicators.</w:t>
            </w:r>
          </w:p>
          <w:p w:rsidR="00ED2E07" w:rsidRDefault="00ED2E07" w:rsidP="00AE6DE6">
            <w:pPr>
              <w:spacing w:before="60" w:after="60"/>
            </w:pPr>
            <w:r>
              <w:t>Qualitative feedback from parents, partners and pupils reflecting positive impact of RRS introduction</w:t>
            </w:r>
          </w:p>
          <w:p w:rsidR="00ED2E07" w:rsidRDefault="00ED2E07" w:rsidP="00AE6DE6">
            <w:pPr>
              <w:spacing w:before="60" w:after="60"/>
            </w:pPr>
            <w:r>
              <w:t>Increase in attendance figures for targeted cohort</w:t>
            </w:r>
          </w:p>
          <w:p w:rsidR="00ED2E07" w:rsidRDefault="00ED2E07" w:rsidP="00AE6DE6">
            <w:pPr>
              <w:spacing w:before="60" w:after="60"/>
            </w:pPr>
            <w:r>
              <w:t>Increase in parental/partner engagement in school</w:t>
            </w:r>
          </w:p>
        </w:tc>
        <w:tc>
          <w:tcPr>
            <w:tcW w:w="2126" w:type="dxa"/>
            <w:gridSpan w:val="2"/>
          </w:tcPr>
          <w:p w:rsidR="001F0DE8" w:rsidRDefault="001F0DE8" w:rsidP="00E532ED">
            <w:pPr>
              <w:spacing w:before="60" w:after="60"/>
            </w:pPr>
          </w:p>
        </w:tc>
      </w:tr>
    </w:tbl>
    <w:p w:rsidR="008B44EB" w:rsidRPr="008B44EB" w:rsidRDefault="008B44EB" w:rsidP="008B44EB">
      <w:pPr>
        <w:ind w:left="-567"/>
        <w:rPr>
          <w:b/>
        </w:rPr>
      </w:pPr>
    </w:p>
    <w:p w:rsidR="00A3028F" w:rsidRPr="008B44EB" w:rsidRDefault="008B44EB" w:rsidP="008B44EB">
      <w:pPr>
        <w:ind w:left="-567"/>
        <w:rPr>
          <w:sz w:val="20"/>
          <w:szCs w:val="20"/>
        </w:rPr>
      </w:pPr>
      <w:r w:rsidRPr="008B44EB">
        <w:rPr>
          <w:b/>
        </w:rPr>
        <w:t>Note: This section of the Improvement Plan can be made available to all relevant stakeholders to provide an overview of the session’s priorities.</w:t>
      </w:r>
      <w:r w:rsidR="00A3028F" w:rsidRPr="008B44EB">
        <w:rPr>
          <w:sz w:val="20"/>
          <w:szCs w:val="20"/>
        </w:rPr>
        <w:br w:type="page"/>
      </w:r>
    </w:p>
    <w:tbl>
      <w:tblPr>
        <w:tblStyle w:val="TableGrid"/>
        <w:tblW w:w="15026" w:type="dxa"/>
        <w:tblInd w:w="-572" w:type="dxa"/>
        <w:tblLook w:val="04A0" w:firstRow="1" w:lastRow="0" w:firstColumn="1" w:lastColumn="0" w:noHBand="0" w:noVBand="1"/>
      </w:tblPr>
      <w:tblGrid>
        <w:gridCol w:w="3686"/>
        <w:gridCol w:w="3402"/>
        <w:gridCol w:w="2126"/>
        <w:gridCol w:w="2126"/>
        <w:gridCol w:w="3686"/>
      </w:tblGrid>
      <w:tr w:rsidR="004A6206" w:rsidRPr="00CA7B00" w:rsidTr="004A6206">
        <w:trPr>
          <w:cantSplit/>
        </w:trPr>
        <w:tc>
          <w:tcPr>
            <w:tcW w:w="11340" w:type="dxa"/>
            <w:gridSpan w:val="4"/>
            <w:shd w:val="clear" w:color="auto" w:fill="538135" w:themeFill="accent6" w:themeFillShade="BF"/>
          </w:tcPr>
          <w:p w:rsidR="004A6206" w:rsidRPr="002F2B32" w:rsidRDefault="00A3028F" w:rsidP="004A6206">
            <w:pPr>
              <w:spacing w:before="120" w:after="120"/>
              <w:rPr>
                <w:b/>
                <w:sz w:val="28"/>
                <w:szCs w:val="28"/>
              </w:rPr>
            </w:pPr>
            <w:r>
              <w:br w:type="page"/>
            </w:r>
            <w:r w:rsidR="004A6206">
              <w:br w:type="page"/>
            </w:r>
            <w:r w:rsidR="004A6206" w:rsidRPr="002F2B32">
              <w:rPr>
                <w:b/>
                <w:color w:val="FFFFFF" w:themeColor="background1"/>
                <w:sz w:val="28"/>
                <w:szCs w:val="28"/>
              </w:rPr>
              <w:t>Operational Improvement Planning (Action Plan) for Establishment:</w:t>
            </w:r>
          </w:p>
        </w:tc>
        <w:tc>
          <w:tcPr>
            <w:tcW w:w="3686" w:type="dxa"/>
            <w:shd w:val="clear" w:color="auto" w:fill="auto"/>
          </w:tcPr>
          <w:p w:rsidR="004A6206" w:rsidRPr="00CA7B00" w:rsidRDefault="004A6206" w:rsidP="001C236D">
            <w:pPr>
              <w:spacing w:before="120" w:after="120"/>
              <w:rPr>
                <w:sz w:val="28"/>
                <w:szCs w:val="28"/>
              </w:rPr>
            </w:pPr>
            <w:r w:rsidRPr="00CA7B00">
              <w:rPr>
                <w:sz w:val="28"/>
                <w:szCs w:val="28"/>
              </w:rPr>
              <w:t xml:space="preserve">Session: </w:t>
            </w:r>
            <w:r w:rsidR="001C236D">
              <w:t>2023-2024</w:t>
            </w:r>
          </w:p>
        </w:tc>
      </w:tr>
      <w:tr w:rsidR="004A6206" w:rsidRPr="00F41A01" w:rsidTr="004A6206">
        <w:trPr>
          <w:cantSplit/>
        </w:trPr>
        <w:tc>
          <w:tcPr>
            <w:tcW w:w="3686" w:type="dxa"/>
            <w:shd w:val="clear" w:color="auto" w:fill="F2F2F2" w:themeFill="background1" w:themeFillShade="F2"/>
          </w:tcPr>
          <w:p w:rsidR="004A6206" w:rsidRPr="00CA7B00" w:rsidRDefault="004A6206" w:rsidP="00E532ED">
            <w:pPr>
              <w:spacing w:before="120" w:after="120"/>
              <w:rPr>
                <w:b/>
              </w:rPr>
            </w:pPr>
            <w:r>
              <w:rPr>
                <w:b/>
              </w:rPr>
              <w:t>Strategic Priority 1:</w:t>
            </w:r>
          </w:p>
        </w:tc>
        <w:tc>
          <w:tcPr>
            <w:tcW w:w="11340" w:type="dxa"/>
            <w:gridSpan w:val="4"/>
          </w:tcPr>
          <w:p w:rsidR="004A6206" w:rsidRPr="004A6206" w:rsidRDefault="004A6206" w:rsidP="00A97E78">
            <w:pPr>
              <w:spacing w:before="120" w:after="120"/>
            </w:pPr>
            <w:r w:rsidRPr="004A6206">
              <w:t>Title</w:t>
            </w:r>
            <w:r w:rsidR="00EE30CB">
              <w:t xml:space="preserve">: </w:t>
            </w:r>
            <w:r w:rsidR="00A97E78">
              <w:t>Learning, Teaching and Assessment</w:t>
            </w:r>
          </w:p>
        </w:tc>
      </w:tr>
      <w:tr w:rsidR="004A6206" w:rsidRPr="00F41A01" w:rsidTr="00E532ED">
        <w:trPr>
          <w:cantSplit/>
        </w:trPr>
        <w:tc>
          <w:tcPr>
            <w:tcW w:w="15026" w:type="dxa"/>
            <w:gridSpan w:val="5"/>
          </w:tcPr>
          <w:p w:rsidR="004A6206" w:rsidRPr="00CA7B00" w:rsidRDefault="004A6206" w:rsidP="00E532ED">
            <w:pPr>
              <w:spacing w:before="120" w:after="120"/>
              <w:rPr>
                <w:b/>
              </w:rPr>
            </w:pPr>
            <w:r w:rsidRPr="00CA7B00">
              <w:rPr>
                <w:b/>
              </w:rPr>
              <w:t>National Improvement Framework Key Priorities</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Placing the human rights and needs of every child and young person at the centre of education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children and young people’s health and wellbeing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Closing the attainment gap between the most and least disadvantaged children and young people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rsidR="004A6206" w:rsidRPr="00F41A01" w:rsidRDefault="00A83F9E" w:rsidP="00A83F9E">
            <w:pPr>
              <w:pStyle w:val="ListParagraph"/>
              <w:numPr>
                <w:ilvl w:val="0"/>
                <w:numId w:val="5"/>
              </w:numPr>
              <w:spacing w:before="120" w:after="120"/>
              <w:rPr>
                <w:b/>
                <w:sz w:val="18"/>
                <w:szCs w:val="18"/>
              </w:rPr>
            </w:pPr>
            <w:r w:rsidRPr="00A83F9E">
              <w:rPr>
                <w:sz w:val="18"/>
                <w:szCs w:val="18"/>
              </w:rPr>
              <w:t xml:space="preserve">Improvement in attainment, particularly in literacy and numeracy. </w:t>
            </w:r>
          </w:p>
        </w:tc>
      </w:tr>
      <w:tr w:rsidR="004A6206" w:rsidRPr="00F41A01" w:rsidTr="004A6206">
        <w:trPr>
          <w:cantSplit/>
        </w:trPr>
        <w:tc>
          <w:tcPr>
            <w:tcW w:w="3686" w:type="dxa"/>
            <w:shd w:val="clear" w:color="auto" w:fill="F2F2F2" w:themeFill="background1" w:themeFillShade="F2"/>
          </w:tcPr>
          <w:p w:rsidR="004A6206" w:rsidRPr="00F41A01" w:rsidRDefault="004A6206" w:rsidP="00E532ED">
            <w:pPr>
              <w:spacing w:before="60" w:after="60"/>
              <w:rPr>
                <w:b/>
                <w:sz w:val="18"/>
                <w:szCs w:val="18"/>
              </w:rPr>
            </w:pPr>
            <w:r w:rsidRPr="00F41A01">
              <w:rPr>
                <w:b/>
                <w:sz w:val="18"/>
                <w:szCs w:val="18"/>
              </w:rPr>
              <w:t>National Improvement Framework Key Drivers</w:t>
            </w:r>
          </w:p>
        </w:tc>
        <w:tc>
          <w:tcPr>
            <w:tcW w:w="7654" w:type="dxa"/>
            <w:gridSpan w:val="3"/>
            <w:shd w:val="clear" w:color="auto" w:fill="F2F2F2" w:themeFill="background1" w:themeFillShade="F2"/>
          </w:tcPr>
          <w:p w:rsidR="004A6206" w:rsidRPr="00F41A01" w:rsidRDefault="004A6206" w:rsidP="00E532ED">
            <w:pPr>
              <w:spacing w:before="60" w:after="60"/>
              <w:rPr>
                <w:b/>
                <w:sz w:val="18"/>
                <w:szCs w:val="18"/>
              </w:rPr>
            </w:pPr>
            <w:r w:rsidRPr="00F41A01">
              <w:rPr>
                <w:b/>
                <w:sz w:val="18"/>
                <w:szCs w:val="18"/>
              </w:rPr>
              <w:t>HGIOS 4  and  Early Learning and Childcare Indicators</w:t>
            </w:r>
          </w:p>
        </w:tc>
        <w:tc>
          <w:tcPr>
            <w:tcW w:w="3686" w:type="dxa"/>
            <w:shd w:val="clear" w:color="auto" w:fill="F2F2F2" w:themeFill="background1" w:themeFillShade="F2"/>
          </w:tcPr>
          <w:p w:rsidR="004A6206" w:rsidRPr="00F41A01" w:rsidRDefault="004A6206" w:rsidP="00E532ED">
            <w:pPr>
              <w:spacing w:before="60" w:after="60"/>
              <w:rPr>
                <w:b/>
                <w:sz w:val="18"/>
                <w:szCs w:val="18"/>
              </w:rPr>
            </w:pPr>
            <w:r w:rsidRPr="00F41A01">
              <w:rPr>
                <w:b/>
                <w:sz w:val="18"/>
                <w:szCs w:val="18"/>
              </w:rPr>
              <w:t>Argyll an</w:t>
            </w:r>
            <w:r>
              <w:rPr>
                <w:b/>
                <w:sz w:val="18"/>
                <w:szCs w:val="18"/>
              </w:rPr>
              <w:t>d Bute Education Key Objectives</w:t>
            </w:r>
          </w:p>
        </w:tc>
      </w:tr>
      <w:tr w:rsidR="004A6206" w:rsidRPr="0022059B" w:rsidTr="004A6206">
        <w:trPr>
          <w:cantSplit/>
        </w:trPr>
        <w:tc>
          <w:tcPr>
            <w:tcW w:w="3686" w:type="dxa"/>
          </w:tcPr>
          <w:p w:rsidR="00A83F9E" w:rsidRPr="00A83F9E" w:rsidRDefault="00A83F9E" w:rsidP="00A83F9E">
            <w:pPr>
              <w:pStyle w:val="ListParagraph"/>
              <w:numPr>
                <w:ilvl w:val="0"/>
                <w:numId w:val="6"/>
              </w:numPr>
              <w:spacing w:before="120"/>
              <w:rPr>
                <w:sz w:val="18"/>
                <w:szCs w:val="18"/>
              </w:rPr>
            </w:pPr>
            <w:r w:rsidRPr="00A83F9E">
              <w:rPr>
                <w:sz w:val="18"/>
                <w:szCs w:val="18"/>
              </w:rPr>
              <w:t xml:space="preserve">School and ELC leadership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Teacher and practitioner professionalism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Parent/carer involvement and engagement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Curriculum and assessment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School and ELC improvement </w:t>
            </w:r>
          </w:p>
          <w:p w:rsidR="004A6206" w:rsidRPr="00F41A01" w:rsidRDefault="00A83F9E" w:rsidP="00A83F9E">
            <w:pPr>
              <w:pStyle w:val="ListParagraph"/>
              <w:numPr>
                <w:ilvl w:val="0"/>
                <w:numId w:val="6"/>
              </w:numPr>
              <w:spacing w:before="120"/>
              <w:rPr>
                <w:sz w:val="18"/>
                <w:szCs w:val="18"/>
              </w:rPr>
            </w:pPr>
            <w:r w:rsidRPr="00A83F9E">
              <w:rPr>
                <w:sz w:val="18"/>
                <w:szCs w:val="18"/>
              </w:rPr>
              <w:t>Performance information</w:t>
            </w:r>
          </w:p>
        </w:tc>
        <w:tc>
          <w:tcPr>
            <w:tcW w:w="7654" w:type="dxa"/>
            <w:gridSpan w:val="3"/>
          </w:tcPr>
          <w:p w:rsidR="004A6206" w:rsidRPr="00F41A01" w:rsidRDefault="004A6206" w:rsidP="00E532ED">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rsidR="004A6206" w:rsidRPr="00F41A01" w:rsidRDefault="004A6206" w:rsidP="00E532ED">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rsidR="004A6206" w:rsidRPr="00F41A01" w:rsidRDefault="004A6206" w:rsidP="00E532ED">
            <w:pPr>
              <w:rPr>
                <w:sz w:val="18"/>
                <w:szCs w:val="18"/>
              </w:rPr>
            </w:pPr>
            <w:r w:rsidRPr="00F41A01">
              <w:rPr>
                <w:sz w:val="18"/>
                <w:szCs w:val="18"/>
              </w:rPr>
              <w:t xml:space="preserve">1.3 </w:t>
            </w:r>
            <w:r>
              <w:rPr>
                <w:sz w:val="18"/>
                <w:szCs w:val="18"/>
              </w:rPr>
              <w:t xml:space="preserve"> </w:t>
            </w:r>
            <w:r w:rsidRPr="00F41A01">
              <w:rPr>
                <w:sz w:val="18"/>
                <w:szCs w:val="18"/>
              </w:rPr>
              <w:t>Leadership of change</w:t>
            </w:r>
          </w:p>
          <w:p w:rsidR="004A6206" w:rsidRPr="00F41A01" w:rsidRDefault="004A6206" w:rsidP="00E532ED">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4A6206" w:rsidRPr="00F41A01" w:rsidRDefault="004A6206" w:rsidP="00E532ED">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4A6206" w:rsidRPr="00F41A01" w:rsidRDefault="004A6206" w:rsidP="00E532ED">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4A6206" w:rsidRPr="00F41A01" w:rsidRDefault="004A6206" w:rsidP="00E532ED">
            <w:pPr>
              <w:rPr>
                <w:sz w:val="18"/>
                <w:szCs w:val="18"/>
              </w:rPr>
            </w:pPr>
            <w:r w:rsidRPr="00F41A01">
              <w:rPr>
                <w:sz w:val="18"/>
                <w:szCs w:val="18"/>
              </w:rPr>
              <w:t xml:space="preserve">2.2 </w:t>
            </w:r>
            <w:r>
              <w:rPr>
                <w:sz w:val="18"/>
                <w:szCs w:val="18"/>
              </w:rPr>
              <w:t xml:space="preserve"> </w:t>
            </w:r>
            <w:r w:rsidRPr="00F41A01">
              <w:rPr>
                <w:sz w:val="18"/>
                <w:szCs w:val="18"/>
              </w:rPr>
              <w:t>Curriculum</w:t>
            </w:r>
          </w:p>
          <w:p w:rsidR="004A6206" w:rsidRPr="00F41A01" w:rsidRDefault="004A6206" w:rsidP="00E532ED">
            <w:pPr>
              <w:rPr>
                <w:sz w:val="18"/>
                <w:szCs w:val="18"/>
              </w:rPr>
            </w:pPr>
            <w:r w:rsidRPr="00F41A01">
              <w:rPr>
                <w:sz w:val="18"/>
                <w:szCs w:val="18"/>
              </w:rPr>
              <w:t xml:space="preserve">2.3 </w:t>
            </w:r>
            <w:r>
              <w:rPr>
                <w:sz w:val="18"/>
                <w:szCs w:val="18"/>
              </w:rPr>
              <w:t xml:space="preserve"> </w:t>
            </w:r>
            <w:r w:rsidRPr="00F41A01">
              <w:rPr>
                <w:sz w:val="18"/>
                <w:szCs w:val="18"/>
              </w:rPr>
              <w:t>Learning teaching and assessment</w:t>
            </w:r>
          </w:p>
          <w:p w:rsidR="004A6206" w:rsidRPr="00F41A01" w:rsidRDefault="004A6206" w:rsidP="00E532ED">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4A6206" w:rsidRPr="00F41A01" w:rsidRDefault="004A6206" w:rsidP="00E532ED">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4A6206" w:rsidRPr="00F41A01" w:rsidRDefault="004A6206" w:rsidP="00E532ED">
            <w:pPr>
              <w:rPr>
                <w:sz w:val="18"/>
                <w:szCs w:val="18"/>
              </w:rPr>
            </w:pPr>
            <w:r w:rsidRPr="00F41A01">
              <w:rPr>
                <w:sz w:val="18"/>
                <w:szCs w:val="18"/>
              </w:rPr>
              <w:t xml:space="preserve">2.6 </w:t>
            </w:r>
            <w:r>
              <w:rPr>
                <w:sz w:val="18"/>
                <w:szCs w:val="18"/>
              </w:rPr>
              <w:t xml:space="preserve"> </w:t>
            </w:r>
            <w:r w:rsidRPr="00F41A01">
              <w:rPr>
                <w:sz w:val="18"/>
                <w:szCs w:val="18"/>
              </w:rPr>
              <w:t>Transitions</w:t>
            </w:r>
          </w:p>
          <w:p w:rsidR="004A6206" w:rsidRPr="00F41A01" w:rsidRDefault="004A6206" w:rsidP="00E532ED">
            <w:pPr>
              <w:rPr>
                <w:sz w:val="18"/>
                <w:szCs w:val="18"/>
              </w:rPr>
            </w:pPr>
            <w:r w:rsidRPr="00F41A01">
              <w:rPr>
                <w:sz w:val="18"/>
                <w:szCs w:val="18"/>
              </w:rPr>
              <w:t xml:space="preserve">2.7 </w:t>
            </w:r>
            <w:r>
              <w:rPr>
                <w:sz w:val="18"/>
                <w:szCs w:val="18"/>
              </w:rPr>
              <w:t xml:space="preserve"> </w:t>
            </w:r>
            <w:r w:rsidRPr="00F41A01">
              <w:rPr>
                <w:sz w:val="18"/>
                <w:szCs w:val="18"/>
              </w:rPr>
              <w:t>Partnership</w:t>
            </w:r>
          </w:p>
          <w:p w:rsidR="004A6206" w:rsidRPr="00F41A01" w:rsidRDefault="004A6206" w:rsidP="00E532ED">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rsidR="004A6206" w:rsidRPr="00F41A01" w:rsidRDefault="004A6206" w:rsidP="00E532ED">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rsidR="004A6206" w:rsidRDefault="004A6206" w:rsidP="00E532ED">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rsidR="004A6206" w:rsidRPr="00F41A01" w:rsidRDefault="004A6206" w:rsidP="00E532ED">
            <w:pPr>
              <w:rPr>
                <w:sz w:val="18"/>
                <w:szCs w:val="18"/>
              </w:rPr>
            </w:pPr>
          </w:p>
        </w:tc>
        <w:tc>
          <w:tcPr>
            <w:tcW w:w="3686" w:type="dxa"/>
          </w:tcPr>
          <w:p w:rsidR="004A6206" w:rsidRPr="0022059B" w:rsidRDefault="004A6206" w:rsidP="004A6206">
            <w:pPr>
              <w:pStyle w:val="ListParagraph"/>
              <w:numPr>
                <w:ilvl w:val="0"/>
                <w:numId w:val="4"/>
              </w:numPr>
              <w:spacing w:before="120"/>
              <w:ind w:left="223" w:hanging="223"/>
              <w:rPr>
                <w:sz w:val="18"/>
                <w:szCs w:val="18"/>
              </w:rPr>
            </w:pPr>
            <w:r w:rsidRPr="0022059B">
              <w:rPr>
                <w:sz w:val="18"/>
                <w:szCs w:val="18"/>
              </w:rPr>
              <w:t>Raise educational attainment and achievement for all</w:t>
            </w:r>
          </w:p>
          <w:p w:rsidR="004A6206" w:rsidRPr="0022059B" w:rsidRDefault="004A6206" w:rsidP="004A6206">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rsidR="004A6206" w:rsidRPr="0022059B" w:rsidRDefault="004A6206" w:rsidP="004A6206">
            <w:pPr>
              <w:pStyle w:val="ListParagraph"/>
              <w:numPr>
                <w:ilvl w:val="0"/>
                <w:numId w:val="4"/>
              </w:numPr>
              <w:spacing w:before="120"/>
              <w:ind w:left="223" w:hanging="223"/>
              <w:rPr>
                <w:sz w:val="18"/>
                <w:szCs w:val="18"/>
              </w:rPr>
            </w:pPr>
            <w:r w:rsidRPr="0022059B">
              <w:rPr>
                <w:sz w:val="18"/>
                <w:szCs w:val="18"/>
              </w:rPr>
              <w:t>Ensure children have the best start in life and are ready to succeed</w:t>
            </w:r>
          </w:p>
          <w:p w:rsidR="004A6206" w:rsidRPr="0022059B" w:rsidRDefault="004A6206" w:rsidP="004A6206">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4A6206" w:rsidRPr="0022059B" w:rsidRDefault="004A6206" w:rsidP="004A6206">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4A6206" w:rsidRDefault="004A6206" w:rsidP="004A6206">
            <w:pPr>
              <w:pStyle w:val="ListParagraph"/>
              <w:numPr>
                <w:ilvl w:val="0"/>
                <w:numId w:val="4"/>
              </w:numPr>
              <w:spacing w:before="120"/>
              <w:ind w:left="223" w:hanging="223"/>
              <w:rPr>
                <w:sz w:val="18"/>
                <w:szCs w:val="18"/>
              </w:rPr>
            </w:pPr>
            <w:r w:rsidRPr="0022059B">
              <w:rPr>
                <w:sz w:val="18"/>
                <w:szCs w:val="18"/>
              </w:rPr>
              <w:t>Strengthen leadership at all levels</w:t>
            </w:r>
          </w:p>
          <w:p w:rsidR="004A6206" w:rsidRPr="0022059B" w:rsidRDefault="004A6206" w:rsidP="00E532ED">
            <w:pPr>
              <w:pStyle w:val="ListParagraph"/>
              <w:spacing w:before="120"/>
              <w:ind w:left="223"/>
              <w:rPr>
                <w:sz w:val="18"/>
                <w:szCs w:val="18"/>
              </w:rPr>
            </w:pPr>
          </w:p>
        </w:tc>
      </w:tr>
      <w:tr w:rsidR="004A6206" w:rsidRPr="00CA7B00" w:rsidTr="00CD1E2A">
        <w:trPr>
          <w:cantSplit/>
        </w:trPr>
        <w:tc>
          <w:tcPr>
            <w:tcW w:w="7088" w:type="dxa"/>
            <w:gridSpan w:val="2"/>
            <w:shd w:val="clear" w:color="auto" w:fill="F2F2F2" w:themeFill="background1" w:themeFillShade="F2"/>
          </w:tcPr>
          <w:p w:rsidR="004A6206" w:rsidRPr="00CA7B00" w:rsidRDefault="004A6206" w:rsidP="00E532ED">
            <w:pPr>
              <w:spacing w:before="60" w:after="60"/>
              <w:rPr>
                <w:b/>
                <w:sz w:val="20"/>
                <w:szCs w:val="20"/>
              </w:rPr>
            </w:pPr>
            <w:r>
              <w:rPr>
                <w:b/>
                <w:sz w:val="20"/>
                <w:szCs w:val="20"/>
              </w:rPr>
              <w:t>Key Actions (How)</w:t>
            </w:r>
          </w:p>
        </w:tc>
        <w:tc>
          <w:tcPr>
            <w:tcW w:w="2126" w:type="dxa"/>
            <w:shd w:val="clear" w:color="auto" w:fill="F2F2F2" w:themeFill="background1" w:themeFillShade="F2"/>
          </w:tcPr>
          <w:p w:rsidR="004A6206" w:rsidRPr="00CA7B00" w:rsidRDefault="00E532ED" w:rsidP="00E532ED">
            <w:pPr>
              <w:spacing w:before="60" w:after="60"/>
              <w:rPr>
                <w:b/>
                <w:sz w:val="20"/>
                <w:szCs w:val="20"/>
              </w:rPr>
            </w:pPr>
            <w:r>
              <w:rPr>
                <w:b/>
                <w:sz w:val="20"/>
                <w:szCs w:val="20"/>
              </w:rPr>
              <w:t>Lead Person</w:t>
            </w:r>
          </w:p>
        </w:tc>
        <w:tc>
          <w:tcPr>
            <w:tcW w:w="2126" w:type="dxa"/>
            <w:shd w:val="clear" w:color="auto" w:fill="F2F2F2" w:themeFill="background1" w:themeFillShade="F2"/>
          </w:tcPr>
          <w:p w:rsidR="004A6206" w:rsidRPr="00CA7B00" w:rsidRDefault="00E532ED" w:rsidP="00E532ED">
            <w:pPr>
              <w:spacing w:before="60" w:after="60"/>
              <w:rPr>
                <w:b/>
                <w:sz w:val="20"/>
                <w:szCs w:val="20"/>
              </w:rPr>
            </w:pPr>
            <w:r>
              <w:rPr>
                <w:b/>
                <w:sz w:val="20"/>
                <w:szCs w:val="20"/>
              </w:rPr>
              <w:t>Timescale</w:t>
            </w:r>
          </w:p>
        </w:tc>
        <w:tc>
          <w:tcPr>
            <w:tcW w:w="3686" w:type="dxa"/>
            <w:shd w:val="clear" w:color="auto" w:fill="F2F2F2" w:themeFill="background1" w:themeFillShade="F2"/>
          </w:tcPr>
          <w:p w:rsidR="004A6206" w:rsidRPr="00CA7B00" w:rsidRDefault="00AC75A8" w:rsidP="00E532ED">
            <w:pPr>
              <w:spacing w:before="60" w:after="60"/>
              <w:rPr>
                <w:b/>
                <w:sz w:val="20"/>
                <w:szCs w:val="20"/>
              </w:rPr>
            </w:pPr>
            <w:r>
              <w:rPr>
                <w:b/>
                <w:sz w:val="20"/>
                <w:szCs w:val="20"/>
              </w:rPr>
              <w:t>Success Criteria</w:t>
            </w:r>
            <w:r w:rsidR="004A6206">
              <w:rPr>
                <w:b/>
                <w:sz w:val="20"/>
                <w:szCs w:val="20"/>
              </w:rPr>
              <w:t xml:space="preserve"> </w:t>
            </w:r>
            <w:r>
              <w:rPr>
                <w:b/>
                <w:sz w:val="20"/>
                <w:szCs w:val="20"/>
              </w:rPr>
              <w:t xml:space="preserve">to facilitate evaluation of </w:t>
            </w:r>
            <w:r w:rsidR="009210A0">
              <w:rPr>
                <w:b/>
                <w:sz w:val="20"/>
                <w:szCs w:val="20"/>
              </w:rPr>
              <w:t xml:space="preserve">learners’ </w:t>
            </w:r>
            <w:r>
              <w:rPr>
                <w:b/>
                <w:sz w:val="20"/>
                <w:szCs w:val="20"/>
              </w:rPr>
              <w:t>progress</w:t>
            </w:r>
          </w:p>
        </w:tc>
      </w:tr>
      <w:tr w:rsidR="004A6206" w:rsidRPr="00CA7B00" w:rsidTr="00CD1E2A">
        <w:tc>
          <w:tcPr>
            <w:tcW w:w="7088" w:type="dxa"/>
            <w:gridSpan w:val="2"/>
          </w:tcPr>
          <w:p w:rsidR="00DB7F62" w:rsidRDefault="00DB7F62" w:rsidP="00DB7F62">
            <w:pPr>
              <w:spacing w:before="60" w:after="60"/>
              <w:contextualSpacing/>
            </w:pPr>
            <w:r>
              <w:t>Develop an understanding of what makes a good writing lesson at to ensure consistency of approach in Term 1 by:</w:t>
            </w:r>
          </w:p>
          <w:p w:rsidR="00DB7F62" w:rsidRDefault="00DB7F62" w:rsidP="00DB7F62">
            <w:pPr>
              <w:pStyle w:val="ListParagraph"/>
              <w:numPr>
                <w:ilvl w:val="0"/>
                <w:numId w:val="17"/>
              </w:numPr>
              <w:spacing w:after="60"/>
            </w:pPr>
            <w:r>
              <w:t>INSET day input on CYPIC Improving Writing;</w:t>
            </w:r>
          </w:p>
          <w:p w:rsidR="00DB7F62" w:rsidRDefault="00DB7F62" w:rsidP="00DB7F62">
            <w:pPr>
              <w:pStyle w:val="ListParagraph"/>
              <w:numPr>
                <w:ilvl w:val="0"/>
                <w:numId w:val="17"/>
              </w:numPr>
              <w:spacing w:before="60" w:after="60"/>
            </w:pPr>
            <w:r>
              <w:t>Observation of writing in other classes (all to observe HG) to develop staff understanding;</w:t>
            </w:r>
          </w:p>
          <w:p w:rsidR="003A0C35" w:rsidRDefault="003A0C35" w:rsidP="00DB7F62">
            <w:pPr>
              <w:pStyle w:val="ListParagraph"/>
              <w:numPr>
                <w:ilvl w:val="0"/>
                <w:numId w:val="17"/>
              </w:numPr>
              <w:spacing w:before="60" w:after="60"/>
            </w:pPr>
            <w:r>
              <w:t>Development of clear expectations for writing at Garelochhead Primary School</w:t>
            </w:r>
          </w:p>
          <w:p w:rsidR="00DB7F62" w:rsidRDefault="00DB7F62" w:rsidP="00DB7F62">
            <w:pPr>
              <w:pStyle w:val="ListParagraph"/>
              <w:spacing w:before="60" w:after="60"/>
            </w:pPr>
          </w:p>
          <w:p w:rsidR="00DB7F62" w:rsidRDefault="00DB7F62" w:rsidP="00DB7F62">
            <w:pPr>
              <w:spacing w:before="60" w:after="60"/>
              <w:contextualSpacing/>
            </w:pPr>
            <w:r>
              <w:t>Assessments completed including cold piece of writing, phonics and spelling in primaries 2 to 7;</w:t>
            </w:r>
          </w:p>
          <w:p w:rsidR="00DB7F62" w:rsidRDefault="00DB7F62" w:rsidP="00DB7F62">
            <w:pPr>
              <w:spacing w:before="60" w:after="60"/>
              <w:contextualSpacing/>
            </w:pPr>
          </w:p>
          <w:p w:rsidR="00DB7F62" w:rsidRDefault="00DB7F62" w:rsidP="00DB7F62">
            <w:pPr>
              <w:spacing w:before="60" w:after="60"/>
              <w:contextualSpacing/>
            </w:pPr>
            <w:r>
              <w:t>Appropriate interventions identified for key pupils and support for learning timetables created;</w:t>
            </w:r>
          </w:p>
          <w:p w:rsidR="00DB7F62" w:rsidRDefault="00DB7F62" w:rsidP="00DB7F62">
            <w:pPr>
              <w:spacing w:before="60" w:after="60"/>
              <w:contextualSpacing/>
            </w:pPr>
          </w:p>
          <w:p w:rsidR="00DB7F62" w:rsidRPr="00DB7F62" w:rsidRDefault="00DB7F62" w:rsidP="00A97E78">
            <w:pPr>
              <w:spacing w:before="60" w:after="60"/>
            </w:pPr>
            <w:r>
              <w:t>Ongoing</w:t>
            </w:r>
            <w:r w:rsidRPr="00DB7F62">
              <w:t xml:space="preserve"> collegiate sessions using Rosenshine’s Principles in Action - explicit input on learning and teaching approaches. Each strand to be read, discussed and introduced in class across Term</w:t>
            </w:r>
            <w:r>
              <w:t>s</w:t>
            </w:r>
            <w:r w:rsidRPr="00DB7F62">
              <w:t xml:space="preserve"> 1</w:t>
            </w:r>
            <w:r>
              <w:t xml:space="preserve"> and 2</w:t>
            </w:r>
          </w:p>
          <w:p w:rsidR="00DB7F62" w:rsidRPr="00DB7F62" w:rsidRDefault="00DB7F62" w:rsidP="00A97E78">
            <w:pPr>
              <w:spacing w:before="60" w:after="60"/>
            </w:pPr>
          </w:p>
          <w:p w:rsidR="00A97E78" w:rsidRPr="00DB7F62" w:rsidRDefault="00A97E78" w:rsidP="00A97E78">
            <w:pPr>
              <w:spacing w:before="60" w:after="60"/>
            </w:pPr>
            <w:r w:rsidRPr="00DB7F62">
              <w:t>Moderation in writing across schools trio with opportunities for lesson study approach (Rosneath, Cardross, Kilcreggan)</w:t>
            </w:r>
          </w:p>
          <w:p w:rsidR="00A97E78" w:rsidRPr="00DB7F62" w:rsidRDefault="00A97E78" w:rsidP="00A97E78">
            <w:pPr>
              <w:spacing w:before="60" w:after="60"/>
            </w:pPr>
          </w:p>
          <w:p w:rsidR="00A97E78" w:rsidRPr="00DB7F62" w:rsidRDefault="00DB7F62" w:rsidP="00A97E78">
            <w:pPr>
              <w:spacing w:before="60" w:after="60"/>
            </w:pPr>
            <w:r>
              <w:t>CYPIC Writing approach to be embedded from P4-7:  delivered by three staff members to provide opportunities for professional dialogue, lesson study approaches</w:t>
            </w:r>
          </w:p>
          <w:p w:rsidR="00A97E78" w:rsidRPr="00DB7F62" w:rsidRDefault="00A97E78" w:rsidP="00A97E78">
            <w:pPr>
              <w:spacing w:before="60" w:after="60"/>
            </w:pPr>
          </w:p>
          <w:p w:rsidR="004A6206" w:rsidRDefault="004A6206" w:rsidP="00E532ED">
            <w:pPr>
              <w:spacing w:before="60" w:after="60"/>
              <w:rPr>
                <w:sz w:val="20"/>
                <w:szCs w:val="20"/>
              </w:rPr>
            </w:pPr>
          </w:p>
          <w:p w:rsidR="003A0C35" w:rsidRDefault="003A0C35" w:rsidP="00E532ED">
            <w:pPr>
              <w:spacing w:before="60" w:after="60"/>
              <w:rPr>
                <w:sz w:val="20"/>
                <w:szCs w:val="20"/>
              </w:rPr>
            </w:pPr>
          </w:p>
          <w:p w:rsidR="003A0C35" w:rsidRDefault="003A0C35" w:rsidP="00E532ED">
            <w:pPr>
              <w:spacing w:before="60" w:after="60"/>
              <w:rPr>
                <w:sz w:val="20"/>
                <w:szCs w:val="20"/>
              </w:rPr>
            </w:pPr>
          </w:p>
          <w:p w:rsidR="003A0C35" w:rsidRPr="004A6206" w:rsidRDefault="003A0C35" w:rsidP="00E532ED">
            <w:pPr>
              <w:spacing w:before="60" w:after="60"/>
              <w:rPr>
                <w:sz w:val="20"/>
                <w:szCs w:val="20"/>
              </w:rPr>
            </w:pPr>
          </w:p>
        </w:tc>
        <w:tc>
          <w:tcPr>
            <w:tcW w:w="2126" w:type="dxa"/>
          </w:tcPr>
          <w:p w:rsidR="004A6206" w:rsidRPr="004A6206" w:rsidRDefault="004F4551" w:rsidP="00E532ED">
            <w:pPr>
              <w:spacing w:before="60" w:after="60"/>
              <w:rPr>
                <w:sz w:val="20"/>
                <w:szCs w:val="20"/>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Pr>
          <w:p w:rsidR="004A6206" w:rsidRPr="004A6206" w:rsidRDefault="004F4551" w:rsidP="00E532ED">
            <w:pPr>
              <w:spacing w:before="60" w:after="60"/>
              <w:rPr>
                <w:sz w:val="20"/>
                <w:szCs w:val="20"/>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6" w:type="dxa"/>
          </w:tcPr>
          <w:p w:rsidR="00DB7F62" w:rsidRDefault="00DB7F62" w:rsidP="00DB7F62">
            <w:pPr>
              <w:spacing w:before="60" w:after="60"/>
            </w:pPr>
            <w:r>
              <w:t>100% of teaching staff indicate an understanding of what makes a good writing lesson at Garelochhead Primary School;</w:t>
            </w:r>
          </w:p>
          <w:p w:rsidR="003A0C35" w:rsidRDefault="003A0C35" w:rsidP="00DB7F62">
            <w:pPr>
              <w:spacing w:before="60" w:after="60"/>
            </w:pPr>
          </w:p>
          <w:p w:rsidR="004929D8" w:rsidRPr="004A6206" w:rsidRDefault="00DB7F62" w:rsidP="00DB7F62">
            <w:pPr>
              <w:spacing w:before="60" w:after="60"/>
              <w:rPr>
                <w:sz w:val="20"/>
                <w:szCs w:val="20"/>
              </w:rPr>
            </w:pPr>
            <w:r>
              <w:t>100% of identified learners in P2-7 have appropriate learning support in place</w:t>
            </w:r>
          </w:p>
        </w:tc>
      </w:tr>
    </w:tbl>
    <w:p w:rsidR="00DB7F62" w:rsidRDefault="00DB7F62"/>
    <w:tbl>
      <w:tblPr>
        <w:tblStyle w:val="TableGrid"/>
        <w:tblW w:w="15026" w:type="dxa"/>
        <w:tblInd w:w="-572" w:type="dxa"/>
        <w:tblLook w:val="04A0" w:firstRow="1" w:lastRow="0" w:firstColumn="1" w:lastColumn="0" w:noHBand="0" w:noVBand="1"/>
      </w:tblPr>
      <w:tblGrid>
        <w:gridCol w:w="3686"/>
        <w:gridCol w:w="3544"/>
        <w:gridCol w:w="1984"/>
        <w:gridCol w:w="2126"/>
        <w:gridCol w:w="3686"/>
      </w:tblGrid>
      <w:tr w:rsidR="00B577D2" w:rsidRPr="00CA7B00" w:rsidTr="00ED2E07">
        <w:trPr>
          <w:cantSplit/>
        </w:trPr>
        <w:tc>
          <w:tcPr>
            <w:tcW w:w="11340" w:type="dxa"/>
            <w:gridSpan w:val="4"/>
            <w:shd w:val="clear" w:color="auto" w:fill="538135" w:themeFill="accent6" w:themeFillShade="BF"/>
          </w:tcPr>
          <w:p w:rsidR="00B577D2" w:rsidRPr="002F2B32" w:rsidRDefault="00B577D2" w:rsidP="00E532ED">
            <w:pPr>
              <w:spacing w:before="120" w:after="120"/>
              <w:rPr>
                <w:b/>
                <w:sz w:val="28"/>
                <w:szCs w:val="28"/>
              </w:rPr>
            </w:pPr>
            <w:r>
              <w:br w:type="page"/>
            </w:r>
            <w:r>
              <w:br w:type="page"/>
            </w:r>
            <w:r w:rsidRPr="002F2B32">
              <w:rPr>
                <w:b/>
                <w:color w:val="FFFFFF" w:themeColor="background1"/>
                <w:sz w:val="28"/>
                <w:szCs w:val="28"/>
              </w:rPr>
              <w:t>Operational Improvement Planning (Action Plan) for Establishment:</w:t>
            </w:r>
          </w:p>
        </w:tc>
        <w:tc>
          <w:tcPr>
            <w:tcW w:w="3686" w:type="dxa"/>
            <w:shd w:val="clear" w:color="auto" w:fill="auto"/>
          </w:tcPr>
          <w:p w:rsidR="00B577D2" w:rsidRPr="00CA7B00" w:rsidRDefault="00B577D2" w:rsidP="00E46D4A">
            <w:pPr>
              <w:spacing w:before="120" w:after="120"/>
              <w:rPr>
                <w:sz w:val="28"/>
                <w:szCs w:val="28"/>
              </w:rPr>
            </w:pPr>
            <w:r w:rsidRPr="00CA7B00">
              <w:rPr>
                <w:sz w:val="28"/>
                <w:szCs w:val="28"/>
              </w:rPr>
              <w:t xml:space="preserve">Session: </w:t>
            </w:r>
            <w:r w:rsidR="00E46D4A">
              <w:fldChar w:fldCharType="begin">
                <w:ffData>
                  <w:name w:val=""/>
                  <w:enabled/>
                  <w:calcOnExit w:val="0"/>
                  <w:textInput>
                    <w:default w:val="2023-2024"/>
                  </w:textInput>
                </w:ffData>
              </w:fldChar>
            </w:r>
            <w:r w:rsidR="00E46D4A">
              <w:instrText xml:space="preserve"> FORMTEXT </w:instrText>
            </w:r>
            <w:r w:rsidR="00E46D4A">
              <w:fldChar w:fldCharType="separate"/>
            </w:r>
            <w:r w:rsidR="00E46D4A">
              <w:rPr>
                <w:noProof/>
              </w:rPr>
              <w:t>2023-2024</w:t>
            </w:r>
            <w:r w:rsidR="00E46D4A">
              <w:fldChar w:fldCharType="end"/>
            </w:r>
          </w:p>
        </w:tc>
      </w:tr>
      <w:tr w:rsidR="00B577D2" w:rsidRPr="004A6206" w:rsidTr="00ED2E07">
        <w:trPr>
          <w:cantSplit/>
        </w:trPr>
        <w:tc>
          <w:tcPr>
            <w:tcW w:w="3686" w:type="dxa"/>
            <w:shd w:val="clear" w:color="auto" w:fill="F2F2F2" w:themeFill="background1" w:themeFillShade="F2"/>
          </w:tcPr>
          <w:p w:rsidR="00B577D2" w:rsidRPr="00CA7B00" w:rsidRDefault="00B577D2" w:rsidP="00E532ED">
            <w:pPr>
              <w:spacing w:before="120" w:after="120"/>
              <w:rPr>
                <w:b/>
              </w:rPr>
            </w:pPr>
            <w:r>
              <w:rPr>
                <w:b/>
              </w:rPr>
              <w:t>Strategic Priority 2:</w:t>
            </w:r>
          </w:p>
        </w:tc>
        <w:tc>
          <w:tcPr>
            <w:tcW w:w="11340" w:type="dxa"/>
            <w:gridSpan w:val="4"/>
          </w:tcPr>
          <w:p w:rsidR="00B577D2" w:rsidRPr="004A6206" w:rsidRDefault="00B577D2" w:rsidP="003A0C35">
            <w:pPr>
              <w:spacing w:before="120" w:after="120"/>
            </w:pPr>
            <w:r w:rsidRPr="004A6206">
              <w:t>Title</w:t>
            </w:r>
            <w:r w:rsidR="00EE30CB">
              <w:t xml:space="preserve">: </w:t>
            </w:r>
            <w:r w:rsidR="003A0C35">
              <w:t>Planning, Moderation and Assessment</w:t>
            </w:r>
          </w:p>
        </w:tc>
      </w:tr>
      <w:tr w:rsidR="00B577D2" w:rsidRPr="00F41A01" w:rsidTr="00ED2E07">
        <w:trPr>
          <w:cantSplit/>
        </w:trPr>
        <w:tc>
          <w:tcPr>
            <w:tcW w:w="15026" w:type="dxa"/>
            <w:gridSpan w:val="5"/>
          </w:tcPr>
          <w:p w:rsidR="00B577D2" w:rsidRPr="00CA7B00" w:rsidRDefault="00B577D2" w:rsidP="00E532ED">
            <w:pPr>
              <w:spacing w:before="120" w:after="120"/>
              <w:rPr>
                <w:b/>
              </w:rPr>
            </w:pPr>
            <w:r w:rsidRPr="00CA7B00">
              <w:rPr>
                <w:b/>
              </w:rPr>
              <w:t>National Improvement Framework Key Priorities</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Placing the human rights and needs of every child and young person at the centre of education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children and young people’s health and wellbeing </w:t>
            </w:r>
          </w:p>
          <w:p w:rsidR="00A83F9E" w:rsidRPr="00E46D4A" w:rsidRDefault="00A83F9E" w:rsidP="00A83F9E">
            <w:pPr>
              <w:pStyle w:val="ListParagraph"/>
              <w:numPr>
                <w:ilvl w:val="0"/>
                <w:numId w:val="5"/>
              </w:numPr>
              <w:spacing w:before="120" w:after="120"/>
              <w:rPr>
                <w:sz w:val="18"/>
                <w:szCs w:val="18"/>
                <w:highlight w:val="yellow"/>
              </w:rPr>
            </w:pPr>
            <w:r w:rsidRPr="00E46D4A">
              <w:rPr>
                <w:sz w:val="18"/>
                <w:szCs w:val="18"/>
                <w:highlight w:val="yellow"/>
              </w:rPr>
              <w:t xml:space="preserve">Closing the attainment gap between the most and least disadvantaged children and young people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rsidR="00B577D2" w:rsidRPr="00F41A01" w:rsidRDefault="00A83F9E" w:rsidP="00A83F9E">
            <w:pPr>
              <w:pStyle w:val="ListParagraph"/>
              <w:numPr>
                <w:ilvl w:val="0"/>
                <w:numId w:val="5"/>
              </w:numPr>
              <w:spacing w:before="120" w:after="120"/>
              <w:rPr>
                <w:b/>
                <w:sz w:val="18"/>
                <w:szCs w:val="18"/>
              </w:rPr>
            </w:pPr>
            <w:r w:rsidRPr="00E46D4A">
              <w:rPr>
                <w:sz w:val="18"/>
                <w:szCs w:val="18"/>
                <w:highlight w:val="yellow"/>
              </w:rPr>
              <w:t>Improvement in attainment, particularly in literacy and numeracy.</w:t>
            </w:r>
            <w:r w:rsidRPr="00A83F9E">
              <w:rPr>
                <w:sz w:val="18"/>
                <w:szCs w:val="18"/>
              </w:rPr>
              <w:t xml:space="preserve"> </w:t>
            </w:r>
          </w:p>
        </w:tc>
      </w:tr>
      <w:tr w:rsidR="00B577D2" w:rsidRPr="00F41A01" w:rsidTr="00ED2E07">
        <w:trPr>
          <w:cantSplit/>
        </w:trPr>
        <w:tc>
          <w:tcPr>
            <w:tcW w:w="3686" w:type="dxa"/>
            <w:shd w:val="clear" w:color="auto" w:fill="F2F2F2" w:themeFill="background1" w:themeFillShade="F2"/>
          </w:tcPr>
          <w:p w:rsidR="00B577D2" w:rsidRPr="00F41A01" w:rsidRDefault="00B577D2" w:rsidP="00E532ED">
            <w:pPr>
              <w:spacing w:before="60" w:after="60"/>
              <w:rPr>
                <w:b/>
                <w:sz w:val="18"/>
                <w:szCs w:val="18"/>
              </w:rPr>
            </w:pPr>
            <w:r w:rsidRPr="00F41A01">
              <w:rPr>
                <w:b/>
                <w:sz w:val="18"/>
                <w:szCs w:val="18"/>
              </w:rPr>
              <w:t>National Improvement Framework Key Drivers</w:t>
            </w:r>
          </w:p>
        </w:tc>
        <w:tc>
          <w:tcPr>
            <w:tcW w:w="7654" w:type="dxa"/>
            <w:gridSpan w:val="3"/>
            <w:shd w:val="clear" w:color="auto" w:fill="F2F2F2" w:themeFill="background1" w:themeFillShade="F2"/>
          </w:tcPr>
          <w:p w:rsidR="00B577D2" w:rsidRPr="00F41A01" w:rsidRDefault="00B577D2" w:rsidP="00E532ED">
            <w:pPr>
              <w:spacing w:before="60" w:after="60"/>
              <w:rPr>
                <w:b/>
                <w:sz w:val="18"/>
                <w:szCs w:val="18"/>
              </w:rPr>
            </w:pPr>
            <w:r w:rsidRPr="00F41A01">
              <w:rPr>
                <w:b/>
                <w:sz w:val="18"/>
                <w:szCs w:val="18"/>
              </w:rPr>
              <w:t>HGIOS 4  and  Early Learning and Childcare Indicators</w:t>
            </w:r>
          </w:p>
        </w:tc>
        <w:tc>
          <w:tcPr>
            <w:tcW w:w="3686" w:type="dxa"/>
            <w:shd w:val="clear" w:color="auto" w:fill="F2F2F2" w:themeFill="background1" w:themeFillShade="F2"/>
          </w:tcPr>
          <w:p w:rsidR="00B577D2" w:rsidRPr="00F41A01" w:rsidRDefault="00B577D2" w:rsidP="00E532ED">
            <w:pPr>
              <w:spacing w:before="60" w:after="60"/>
              <w:rPr>
                <w:b/>
                <w:sz w:val="18"/>
                <w:szCs w:val="18"/>
              </w:rPr>
            </w:pPr>
            <w:r w:rsidRPr="00F41A01">
              <w:rPr>
                <w:b/>
                <w:sz w:val="18"/>
                <w:szCs w:val="18"/>
              </w:rPr>
              <w:t>Argyll an</w:t>
            </w:r>
            <w:r>
              <w:rPr>
                <w:b/>
                <w:sz w:val="18"/>
                <w:szCs w:val="18"/>
              </w:rPr>
              <w:t>d Bute Education Key Objectives</w:t>
            </w:r>
          </w:p>
        </w:tc>
      </w:tr>
      <w:tr w:rsidR="00B577D2" w:rsidRPr="0022059B" w:rsidTr="00ED2E07">
        <w:trPr>
          <w:cantSplit/>
        </w:trPr>
        <w:tc>
          <w:tcPr>
            <w:tcW w:w="3686" w:type="dxa"/>
          </w:tcPr>
          <w:p w:rsidR="00A83F9E" w:rsidRPr="00A83F9E" w:rsidRDefault="00A83F9E" w:rsidP="00A83F9E">
            <w:pPr>
              <w:pStyle w:val="ListParagraph"/>
              <w:numPr>
                <w:ilvl w:val="0"/>
                <w:numId w:val="6"/>
              </w:numPr>
              <w:spacing w:before="120"/>
              <w:rPr>
                <w:sz w:val="18"/>
                <w:szCs w:val="18"/>
              </w:rPr>
            </w:pPr>
            <w:r w:rsidRPr="00A83F9E">
              <w:rPr>
                <w:sz w:val="18"/>
                <w:szCs w:val="18"/>
              </w:rPr>
              <w:t xml:space="preserve">School and ELC leadership </w:t>
            </w:r>
          </w:p>
          <w:p w:rsidR="00A83F9E" w:rsidRPr="00E46D4A" w:rsidRDefault="00A83F9E" w:rsidP="00A83F9E">
            <w:pPr>
              <w:pStyle w:val="ListParagraph"/>
              <w:numPr>
                <w:ilvl w:val="0"/>
                <w:numId w:val="6"/>
              </w:numPr>
              <w:spacing w:before="120"/>
              <w:rPr>
                <w:sz w:val="18"/>
                <w:szCs w:val="18"/>
                <w:highlight w:val="yellow"/>
              </w:rPr>
            </w:pPr>
            <w:r w:rsidRPr="00E46D4A">
              <w:rPr>
                <w:sz w:val="18"/>
                <w:szCs w:val="18"/>
                <w:highlight w:val="yellow"/>
              </w:rPr>
              <w:t xml:space="preserve">Teacher and practitioner professionalism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Parent/carer involvement and engagement </w:t>
            </w:r>
          </w:p>
          <w:p w:rsidR="00A83F9E" w:rsidRPr="00E46D4A" w:rsidRDefault="00A83F9E" w:rsidP="00A83F9E">
            <w:pPr>
              <w:pStyle w:val="ListParagraph"/>
              <w:numPr>
                <w:ilvl w:val="0"/>
                <w:numId w:val="6"/>
              </w:numPr>
              <w:spacing w:before="120"/>
              <w:rPr>
                <w:sz w:val="18"/>
                <w:szCs w:val="18"/>
                <w:highlight w:val="yellow"/>
              </w:rPr>
            </w:pPr>
            <w:r w:rsidRPr="00E46D4A">
              <w:rPr>
                <w:sz w:val="18"/>
                <w:szCs w:val="18"/>
                <w:highlight w:val="yellow"/>
              </w:rPr>
              <w:t xml:space="preserve">Curriculum and assessment </w:t>
            </w:r>
          </w:p>
          <w:p w:rsidR="00A83F9E" w:rsidRPr="00E46D4A" w:rsidRDefault="00A83F9E" w:rsidP="00A83F9E">
            <w:pPr>
              <w:pStyle w:val="ListParagraph"/>
              <w:numPr>
                <w:ilvl w:val="0"/>
                <w:numId w:val="6"/>
              </w:numPr>
              <w:spacing w:before="120"/>
              <w:rPr>
                <w:sz w:val="18"/>
                <w:szCs w:val="18"/>
                <w:highlight w:val="yellow"/>
              </w:rPr>
            </w:pPr>
            <w:r w:rsidRPr="00E46D4A">
              <w:rPr>
                <w:sz w:val="18"/>
                <w:szCs w:val="18"/>
                <w:highlight w:val="yellow"/>
              </w:rPr>
              <w:t xml:space="preserve">School and ELC improvement </w:t>
            </w:r>
          </w:p>
          <w:p w:rsidR="00B577D2" w:rsidRPr="00F41A01" w:rsidRDefault="00A83F9E" w:rsidP="00A83F9E">
            <w:pPr>
              <w:pStyle w:val="ListParagraph"/>
              <w:numPr>
                <w:ilvl w:val="0"/>
                <w:numId w:val="6"/>
              </w:numPr>
              <w:spacing w:before="120"/>
              <w:rPr>
                <w:sz w:val="18"/>
                <w:szCs w:val="18"/>
              </w:rPr>
            </w:pPr>
            <w:r w:rsidRPr="00E46D4A">
              <w:rPr>
                <w:sz w:val="18"/>
                <w:szCs w:val="18"/>
                <w:highlight w:val="yellow"/>
              </w:rPr>
              <w:t>Performance information</w:t>
            </w:r>
          </w:p>
        </w:tc>
        <w:tc>
          <w:tcPr>
            <w:tcW w:w="7654" w:type="dxa"/>
            <w:gridSpan w:val="3"/>
          </w:tcPr>
          <w:p w:rsidR="00B577D2" w:rsidRPr="00F41A01" w:rsidRDefault="00B577D2" w:rsidP="00E532ED">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rsidR="00B577D2" w:rsidRPr="00F41A01" w:rsidRDefault="00B577D2" w:rsidP="00E532ED">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rsidR="00B577D2" w:rsidRPr="00F41A01" w:rsidRDefault="00B577D2" w:rsidP="00E532ED">
            <w:pPr>
              <w:rPr>
                <w:sz w:val="18"/>
                <w:szCs w:val="18"/>
              </w:rPr>
            </w:pPr>
            <w:r w:rsidRPr="00F41A01">
              <w:rPr>
                <w:sz w:val="18"/>
                <w:szCs w:val="18"/>
              </w:rPr>
              <w:t xml:space="preserve">1.3 </w:t>
            </w:r>
            <w:r>
              <w:rPr>
                <w:sz w:val="18"/>
                <w:szCs w:val="18"/>
              </w:rPr>
              <w:t xml:space="preserve"> </w:t>
            </w:r>
            <w:r w:rsidRPr="00F41A01">
              <w:rPr>
                <w:sz w:val="18"/>
                <w:szCs w:val="18"/>
              </w:rPr>
              <w:t>Leadership of change</w:t>
            </w:r>
          </w:p>
          <w:p w:rsidR="00B577D2" w:rsidRPr="00F41A01" w:rsidRDefault="00B577D2" w:rsidP="00E532ED">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B577D2" w:rsidRPr="00F41A01" w:rsidRDefault="00B577D2" w:rsidP="00E532ED">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B577D2" w:rsidRPr="00F41A01" w:rsidRDefault="00B577D2" w:rsidP="00E532ED">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B577D2" w:rsidRPr="00F41A01" w:rsidRDefault="00B577D2" w:rsidP="00E532ED">
            <w:pPr>
              <w:rPr>
                <w:sz w:val="18"/>
                <w:szCs w:val="18"/>
              </w:rPr>
            </w:pPr>
            <w:r w:rsidRPr="00F41A01">
              <w:rPr>
                <w:sz w:val="18"/>
                <w:szCs w:val="18"/>
              </w:rPr>
              <w:t xml:space="preserve">2.2 </w:t>
            </w:r>
            <w:r>
              <w:rPr>
                <w:sz w:val="18"/>
                <w:szCs w:val="18"/>
              </w:rPr>
              <w:t xml:space="preserve"> </w:t>
            </w:r>
            <w:r w:rsidRPr="00F41A01">
              <w:rPr>
                <w:sz w:val="18"/>
                <w:szCs w:val="18"/>
              </w:rPr>
              <w:t>Curriculum</w:t>
            </w:r>
          </w:p>
          <w:p w:rsidR="00B577D2" w:rsidRPr="00F41A01" w:rsidRDefault="00B577D2" w:rsidP="00E532ED">
            <w:pPr>
              <w:rPr>
                <w:sz w:val="18"/>
                <w:szCs w:val="18"/>
              </w:rPr>
            </w:pPr>
            <w:r w:rsidRPr="00E46D4A">
              <w:rPr>
                <w:sz w:val="18"/>
                <w:szCs w:val="18"/>
                <w:highlight w:val="yellow"/>
              </w:rPr>
              <w:t>2.3  Learning teaching and assessment</w:t>
            </w:r>
          </w:p>
          <w:p w:rsidR="00B577D2" w:rsidRPr="00F41A01" w:rsidRDefault="00B577D2" w:rsidP="00E532ED">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B577D2" w:rsidRPr="00F41A01" w:rsidRDefault="00B577D2" w:rsidP="00E532ED">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B577D2" w:rsidRPr="00F41A01" w:rsidRDefault="00B577D2" w:rsidP="00E532ED">
            <w:pPr>
              <w:rPr>
                <w:sz w:val="18"/>
                <w:szCs w:val="18"/>
              </w:rPr>
            </w:pPr>
            <w:r w:rsidRPr="00F41A01">
              <w:rPr>
                <w:sz w:val="18"/>
                <w:szCs w:val="18"/>
              </w:rPr>
              <w:t xml:space="preserve">2.6 </w:t>
            </w:r>
            <w:r>
              <w:rPr>
                <w:sz w:val="18"/>
                <w:szCs w:val="18"/>
              </w:rPr>
              <w:t xml:space="preserve"> </w:t>
            </w:r>
            <w:r w:rsidRPr="00F41A01">
              <w:rPr>
                <w:sz w:val="18"/>
                <w:szCs w:val="18"/>
              </w:rPr>
              <w:t>Transitions</w:t>
            </w:r>
          </w:p>
          <w:p w:rsidR="00B577D2" w:rsidRPr="00F41A01" w:rsidRDefault="00B577D2" w:rsidP="00E532ED">
            <w:pPr>
              <w:rPr>
                <w:sz w:val="18"/>
                <w:szCs w:val="18"/>
              </w:rPr>
            </w:pPr>
            <w:r w:rsidRPr="00F41A01">
              <w:rPr>
                <w:sz w:val="18"/>
                <w:szCs w:val="18"/>
              </w:rPr>
              <w:t xml:space="preserve">2.7 </w:t>
            </w:r>
            <w:r>
              <w:rPr>
                <w:sz w:val="18"/>
                <w:szCs w:val="18"/>
              </w:rPr>
              <w:t xml:space="preserve"> </w:t>
            </w:r>
            <w:r w:rsidRPr="00F41A01">
              <w:rPr>
                <w:sz w:val="18"/>
                <w:szCs w:val="18"/>
              </w:rPr>
              <w:t>Partnership</w:t>
            </w:r>
          </w:p>
          <w:p w:rsidR="00B577D2" w:rsidRPr="00F41A01" w:rsidRDefault="00B577D2" w:rsidP="00E532ED">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rsidR="00B577D2" w:rsidRPr="00F41A01" w:rsidRDefault="00B577D2" w:rsidP="00E532ED">
            <w:pPr>
              <w:rPr>
                <w:sz w:val="18"/>
                <w:szCs w:val="18"/>
              </w:rPr>
            </w:pPr>
            <w:r w:rsidRPr="00E46D4A">
              <w:rPr>
                <w:sz w:val="18"/>
                <w:szCs w:val="18"/>
                <w:highlight w:val="yellow"/>
              </w:rPr>
              <w:t>3.2  Raising attainment and achievement/Securing children's progress</w:t>
            </w:r>
            <w:r w:rsidRPr="00F41A01">
              <w:rPr>
                <w:sz w:val="18"/>
                <w:szCs w:val="18"/>
              </w:rPr>
              <w:t xml:space="preserve"> </w:t>
            </w:r>
          </w:p>
          <w:p w:rsidR="00B577D2" w:rsidRDefault="00B577D2" w:rsidP="00E532ED">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rsidR="00B577D2" w:rsidRPr="00F41A01" w:rsidRDefault="00B577D2" w:rsidP="00E532ED">
            <w:pPr>
              <w:rPr>
                <w:sz w:val="18"/>
                <w:szCs w:val="18"/>
              </w:rPr>
            </w:pPr>
          </w:p>
        </w:tc>
        <w:tc>
          <w:tcPr>
            <w:tcW w:w="3686" w:type="dxa"/>
          </w:tcPr>
          <w:p w:rsidR="00B577D2" w:rsidRPr="00E46D4A" w:rsidRDefault="00B577D2" w:rsidP="00B577D2">
            <w:pPr>
              <w:pStyle w:val="ListParagraph"/>
              <w:numPr>
                <w:ilvl w:val="0"/>
                <w:numId w:val="4"/>
              </w:numPr>
              <w:spacing w:before="120"/>
              <w:ind w:left="223" w:hanging="223"/>
              <w:rPr>
                <w:sz w:val="18"/>
                <w:szCs w:val="18"/>
                <w:highlight w:val="yellow"/>
              </w:rPr>
            </w:pPr>
            <w:r w:rsidRPr="00E46D4A">
              <w:rPr>
                <w:sz w:val="18"/>
                <w:szCs w:val="18"/>
                <w:highlight w:val="yellow"/>
              </w:rPr>
              <w:t>Raise educational attainment and achievement for all</w:t>
            </w:r>
          </w:p>
          <w:p w:rsidR="00B577D2" w:rsidRPr="00E46D4A" w:rsidRDefault="00B577D2" w:rsidP="00B577D2">
            <w:pPr>
              <w:pStyle w:val="ListParagraph"/>
              <w:numPr>
                <w:ilvl w:val="0"/>
                <w:numId w:val="4"/>
              </w:numPr>
              <w:spacing w:before="120"/>
              <w:ind w:left="223" w:hanging="223"/>
              <w:rPr>
                <w:sz w:val="18"/>
                <w:szCs w:val="18"/>
                <w:highlight w:val="yellow"/>
              </w:rPr>
            </w:pPr>
            <w:r w:rsidRPr="00E46D4A">
              <w:rPr>
                <w:sz w:val="18"/>
                <w:szCs w:val="18"/>
                <w:highlight w:val="yellow"/>
              </w:rPr>
              <w:t>Use performance information to secure improvement for children and young people</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Ensure children have the best start in life and are ready to succeed</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B577D2" w:rsidRPr="00E46D4A" w:rsidRDefault="00B577D2" w:rsidP="00B577D2">
            <w:pPr>
              <w:pStyle w:val="ListParagraph"/>
              <w:numPr>
                <w:ilvl w:val="0"/>
                <w:numId w:val="4"/>
              </w:numPr>
              <w:spacing w:before="120"/>
              <w:ind w:left="223" w:hanging="223"/>
              <w:rPr>
                <w:sz w:val="18"/>
                <w:szCs w:val="18"/>
                <w:highlight w:val="yellow"/>
              </w:rPr>
            </w:pPr>
            <w:r w:rsidRPr="00E46D4A">
              <w:rPr>
                <w:sz w:val="18"/>
                <w:szCs w:val="18"/>
                <w:highlight w:val="yellow"/>
              </w:rPr>
              <w:t>Strengthen leadership at all levels</w:t>
            </w:r>
          </w:p>
          <w:p w:rsidR="00B577D2" w:rsidRPr="0022059B" w:rsidRDefault="00B577D2" w:rsidP="00E532ED">
            <w:pPr>
              <w:pStyle w:val="ListParagraph"/>
              <w:spacing w:before="120"/>
              <w:ind w:left="223"/>
              <w:rPr>
                <w:sz w:val="18"/>
                <w:szCs w:val="18"/>
              </w:rPr>
            </w:pPr>
          </w:p>
        </w:tc>
      </w:tr>
      <w:tr w:rsidR="00B577D2" w:rsidRPr="00CA7B00" w:rsidTr="00ED2E07">
        <w:trPr>
          <w:cantSplit/>
        </w:trPr>
        <w:tc>
          <w:tcPr>
            <w:tcW w:w="7230" w:type="dxa"/>
            <w:gridSpan w:val="2"/>
            <w:shd w:val="clear" w:color="auto" w:fill="F2F2F2" w:themeFill="background1" w:themeFillShade="F2"/>
          </w:tcPr>
          <w:p w:rsidR="00B577D2" w:rsidRPr="00CA7B00" w:rsidRDefault="00B577D2" w:rsidP="000B69AD">
            <w:pPr>
              <w:spacing w:before="60" w:after="60"/>
              <w:contextualSpacing/>
              <w:rPr>
                <w:b/>
                <w:sz w:val="20"/>
                <w:szCs w:val="20"/>
              </w:rPr>
            </w:pPr>
            <w:r>
              <w:rPr>
                <w:b/>
                <w:sz w:val="20"/>
                <w:szCs w:val="20"/>
              </w:rPr>
              <w:t>Key Actions (How)</w:t>
            </w:r>
          </w:p>
        </w:tc>
        <w:tc>
          <w:tcPr>
            <w:tcW w:w="1984" w:type="dxa"/>
            <w:shd w:val="clear" w:color="auto" w:fill="F2F2F2" w:themeFill="background1" w:themeFillShade="F2"/>
          </w:tcPr>
          <w:p w:rsidR="00B577D2" w:rsidRPr="00CA7B00" w:rsidRDefault="00E532ED" w:rsidP="00E532ED">
            <w:pPr>
              <w:spacing w:before="60" w:after="60"/>
              <w:rPr>
                <w:b/>
                <w:sz w:val="20"/>
                <w:szCs w:val="20"/>
              </w:rPr>
            </w:pPr>
            <w:r>
              <w:rPr>
                <w:b/>
                <w:sz w:val="20"/>
                <w:szCs w:val="20"/>
              </w:rPr>
              <w:t>Lead Person</w:t>
            </w:r>
          </w:p>
        </w:tc>
        <w:tc>
          <w:tcPr>
            <w:tcW w:w="2126" w:type="dxa"/>
            <w:shd w:val="clear" w:color="auto" w:fill="F2F2F2" w:themeFill="background1" w:themeFillShade="F2"/>
          </w:tcPr>
          <w:p w:rsidR="00B577D2" w:rsidRPr="0044157D" w:rsidRDefault="00E532ED" w:rsidP="000B69AD">
            <w:pPr>
              <w:spacing w:before="60" w:after="60"/>
              <w:rPr>
                <w:b/>
              </w:rPr>
            </w:pPr>
            <w:r w:rsidRPr="0044157D">
              <w:rPr>
                <w:b/>
              </w:rPr>
              <w:t>Timescale</w:t>
            </w:r>
          </w:p>
        </w:tc>
        <w:tc>
          <w:tcPr>
            <w:tcW w:w="3686" w:type="dxa"/>
            <w:shd w:val="clear" w:color="auto" w:fill="F2F2F2" w:themeFill="background1" w:themeFillShade="F2"/>
          </w:tcPr>
          <w:p w:rsidR="00B577D2" w:rsidRPr="00CA7B00" w:rsidRDefault="00AC75A8" w:rsidP="00E532ED">
            <w:pPr>
              <w:spacing w:before="60" w:after="60"/>
              <w:rPr>
                <w:b/>
                <w:sz w:val="20"/>
                <w:szCs w:val="20"/>
              </w:rPr>
            </w:pPr>
            <w:r>
              <w:rPr>
                <w:b/>
                <w:sz w:val="20"/>
                <w:szCs w:val="20"/>
              </w:rPr>
              <w:t>Success Criteria to fa</w:t>
            </w:r>
            <w:r w:rsidR="00E532ED">
              <w:rPr>
                <w:b/>
                <w:sz w:val="20"/>
                <w:szCs w:val="20"/>
              </w:rPr>
              <w:t xml:space="preserve">cilitate evaluation of </w:t>
            </w:r>
            <w:r w:rsidR="009210A0">
              <w:rPr>
                <w:b/>
                <w:sz w:val="20"/>
                <w:szCs w:val="20"/>
              </w:rPr>
              <w:t xml:space="preserve">learners’ </w:t>
            </w:r>
            <w:r w:rsidR="00E532ED">
              <w:rPr>
                <w:b/>
                <w:sz w:val="20"/>
                <w:szCs w:val="20"/>
              </w:rPr>
              <w:t>progress</w:t>
            </w:r>
          </w:p>
        </w:tc>
      </w:tr>
      <w:tr w:rsidR="00ED2E07" w:rsidRPr="004A6206" w:rsidTr="00ED2E07">
        <w:tc>
          <w:tcPr>
            <w:tcW w:w="7230" w:type="dxa"/>
            <w:gridSpan w:val="2"/>
          </w:tcPr>
          <w:p w:rsidR="00ED2E07" w:rsidRDefault="00ED2E07" w:rsidP="00B34EF7">
            <w:pPr>
              <w:spacing w:before="60" w:after="60"/>
              <w:contextualSpacing/>
            </w:pPr>
            <w:r>
              <w:t>Moderation session between three schools to look at XBRA within writing across the stages;</w:t>
            </w:r>
          </w:p>
          <w:p w:rsidR="00ED2E07" w:rsidRDefault="00ED2E07" w:rsidP="00B34EF7">
            <w:pPr>
              <w:spacing w:before="60" w:after="60"/>
              <w:contextualSpacing/>
            </w:pPr>
          </w:p>
          <w:p w:rsidR="00ED2E07" w:rsidRDefault="00ED2E07" w:rsidP="00B34EF7">
            <w:pPr>
              <w:spacing w:before="60" w:after="60"/>
              <w:contextualSpacing/>
            </w:pPr>
            <w:r>
              <w:t>Tracking and monitoring meetings to take place to discuss progress and appropriate next steps in all classes;</w:t>
            </w:r>
          </w:p>
          <w:p w:rsidR="00ED2E07" w:rsidRDefault="00ED2E07" w:rsidP="00B34EF7">
            <w:pPr>
              <w:spacing w:before="60" w:after="60"/>
              <w:contextualSpacing/>
            </w:pPr>
          </w:p>
          <w:p w:rsidR="00DB7F62" w:rsidRDefault="00DB7F62" w:rsidP="00B34EF7">
            <w:pPr>
              <w:spacing w:before="60" w:after="60"/>
              <w:contextualSpacing/>
            </w:pPr>
          </w:p>
          <w:p w:rsidR="00ED2E07" w:rsidRDefault="00ED2E07" w:rsidP="00B34EF7">
            <w:pPr>
              <w:spacing w:before="60" w:after="60"/>
              <w:contextualSpacing/>
              <w:rPr>
                <w:rStyle w:val="Hyperlink"/>
              </w:rPr>
            </w:pPr>
            <w:r w:rsidRPr="00F474AF">
              <w:t>Joint collegiate session with Cardross, Rosneath and Garelochhead</w:t>
            </w:r>
            <w:r>
              <w:t xml:space="preserve"> to share expectations of a high quality</w:t>
            </w:r>
            <w:r w:rsidRPr="00F474AF">
              <w:t xml:space="preserve"> writing lesson and build a shared understanding of </w:t>
            </w:r>
            <w:r>
              <w:t xml:space="preserve">using the </w:t>
            </w:r>
            <w:r w:rsidRPr="00F474AF">
              <w:t>Highland Literacy Progression (Writing</w:t>
            </w:r>
            <w:r>
              <w:t xml:space="preserve"> only</w:t>
            </w:r>
            <w:r w:rsidRPr="00F474AF">
              <w:t>)</w:t>
            </w:r>
            <w:r>
              <w:t xml:space="preserve"> to plan for these  - staff to complete </w:t>
            </w:r>
            <w:hyperlink r:id="rId10" w:history="1">
              <w:r>
                <w:rPr>
                  <w:rStyle w:val="Hyperlink"/>
                </w:rPr>
                <w:t>Reflective Questions for Moderation.docx - Google Docs</w:t>
              </w:r>
            </w:hyperlink>
          </w:p>
          <w:p w:rsidR="00ED2E07" w:rsidRDefault="00ED2E07" w:rsidP="00B34EF7">
            <w:pPr>
              <w:spacing w:before="60" w:after="60"/>
              <w:contextualSpacing/>
            </w:pPr>
          </w:p>
          <w:p w:rsidR="00DB7F62" w:rsidRDefault="00DB7F62" w:rsidP="00B34EF7">
            <w:pPr>
              <w:spacing w:before="60" w:after="60"/>
              <w:contextualSpacing/>
            </w:pPr>
          </w:p>
          <w:p w:rsidR="00ED2E07" w:rsidRDefault="00ED2E07" w:rsidP="00B34EF7">
            <w:pPr>
              <w:spacing w:before="60" w:after="60"/>
              <w:contextualSpacing/>
            </w:pPr>
            <w:r>
              <w:t>All teaching staff to attend Authority INSET on Learning, Teaching and Assessment (Moderation Cycle) and high quality assessment;</w:t>
            </w:r>
          </w:p>
          <w:p w:rsidR="00ED2E07" w:rsidRPr="00695AEC" w:rsidRDefault="00ED2E07" w:rsidP="00B34EF7">
            <w:pPr>
              <w:spacing w:before="60" w:after="60"/>
              <w:contextualSpacing/>
            </w:pPr>
          </w:p>
          <w:p w:rsidR="00ED2E07" w:rsidRDefault="00ED2E07" w:rsidP="00B34EF7">
            <w:pPr>
              <w:spacing w:before="60" w:after="60"/>
              <w:contextualSpacing/>
            </w:pPr>
            <w:r>
              <w:t xml:space="preserve">Joint collegiate session with staff from three schools to allow for professional dialogue around range of evidence :  </w:t>
            </w:r>
            <w:hyperlink r:id="rId11" w:history="1">
              <w:r>
                <w:rPr>
                  <w:rStyle w:val="Hyperlink"/>
                </w:rPr>
                <w:t>Range of Evidence - Google Docs</w:t>
              </w:r>
            </w:hyperlink>
            <w:r>
              <w:t xml:space="preserve"> and to ensure a shared understanding amongst moderation trios</w:t>
            </w:r>
          </w:p>
          <w:p w:rsidR="00ED2E07" w:rsidRDefault="00ED2E07" w:rsidP="00B34EF7">
            <w:pPr>
              <w:spacing w:before="60" w:after="60"/>
              <w:contextualSpacing/>
            </w:pPr>
          </w:p>
          <w:p w:rsidR="00ED2E07" w:rsidRDefault="00ED2E07" w:rsidP="00B34EF7">
            <w:pPr>
              <w:spacing w:before="60" w:after="60"/>
              <w:contextualSpacing/>
            </w:pPr>
            <w:r>
              <w:t>Opportunities provided for teaching staff to moderate with their stage partners across the three schools to continue the work started at INSET, to review their reflective questions and to complete peer observations of teaching and learning in writing</w:t>
            </w:r>
          </w:p>
          <w:p w:rsidR="00ED2E07" w:rsidRDefault="00ED2E07" w:rsidP="00B34EF7">
            <w:pPr>
              <w:spacing w:before="60" w:after="60"/>
              <w:contextualSpacing/>
            </w:pPr>
          </w:p>
          <w:p w:rsidR="00ED2E07" w:rsidRDefault="00ED2E07" w:rsidP="00B34EF7">
            <w:pPr>
              <w:spacing w:before="60" w:after="60"/>
              <w:contextualSpacing/>
            </w:pPr>
            <w:r>
              <w:t xml:space="preserve">Joint collegiate session with staff from three schools to moderate Achievement of a Level (p1, 4 and 7) OR progress and achievement (P2, 3, 5, 6) </w:t>
            </w:r>
            <w:hyperlink r:id="rId12" w:history="1">
              <w:r>
                <w:rPr>
                  <w:rStyle w:val="Hyperlink"/>
                </w:rPr>
                <w:t>Achievement of a Level Moderation - Google Docs</w:t>
              </w:r>
            </w:hyperlink>
          </w:p>
          <w:p w:rsidR="00ED2E07" w:rsidRDefault="00ED2E07" w:rsidP="00B34EF7">
            <w:pPr>
              <w:spacing w:before="60" w:after="60"/>
              <w:contextualSpacing/>
            </w:pPr>
          </w:p>
          <w:p w:rsidR="00ED2E07" w:rsidRPr="00F474AF" w:rsidRDefault="00ED2E07" w:rsidP="00B34EF7">
            <w:pPr>
              <w:spacing w:before="60" w:after="60"/>
              <w:contextualSpacing/>
            </w:pPr>
            <w:r>
              <w:t>Tracking and monitoring meetings to take place and XBRA data to be uploaded</w:t>
            </w:r>
          </w:p>
        </w:tc>
        <w:tc>
          <w:tcPr>
            <w:tcW w:w="1984" w:type="dxa"/>
          </w:tcPr>
          <w:p w:rsidR="00ED2E07" w:rsidRPr="004A6206" w:rsidRDefault="00ED2E07" w:rsidP="00B34EF7">
            <w:pPr>
              <w:spacing w:before="60" w:after="60"/>
              <w:rPr>
                <w:sz w:val="20"/>
                <w:szCs w:val="20"/>
              </w:rPr>
            </w:pPr>
          </w:p>
        </w:tc>
        <w:tc>
          <w:tcPr>
            <w:tcW w:w="2126" w:type="dxa"/>
          </w:tcPr>
          <w:p w:rsidR="00ED2E07" w:rsidRDefault="00ED2E07" w:rsidP="00B34EF7">
            <w:pPr>
              <w:spacing w:before="60" w:after="60"/>
            </w:pPr>
            <w:r>
              <w:t>01.10.2023</w:t>
            </w:r>
          </w:p>
          <w:p w:rsidR="00ED2E07" w:rsidRDefault="00ED2E07" w:rsidP="00B34EF7">
            <w:pPr>
              <w:spacing w:before="60" w:after="60"/>
            </w:pPr>
          </w:p>
          <w:p w:rsidR="00ED2E07" w:rsidRDefault="00ED2E07" w:rsidP="00B34EF7">
            <w:pPr>
              <w:spacing w:before="60" w:after="60"/>
            </w:pPr>
            <w:r>
              <w:t>31.10.2023</w:t>
            </w:r>
          </w:p>
          <w:p w:rsidR="00ED2E07" w:rsidRDefault="00ED2E07" w:rsidP="00B34EF7">
            <w:pPr>
              <w:spacing w:before="60" w:after="60"/>
            </w:pPr>
          </w:p>
          <w:p w:rsidR="00ED2E07" w:rsidRDefault="00ED2E07" w:rsidP="00B34EF7">
            <w:pPr>
              <w:spacing w:before="60" w:after="60"/>
            </w:pPr>
          </w:p>
          <w:p w:rsidR="00ED2E07" w:rsidRDefault="00ED2E07" w:rsidP="00B34EF7">
            <w:pPr>
              <w:spacing w:before="60" w:after="60"/>
            </w:pPr>
            <w:r>
              <w:t>01.11.2023</w:t>
            </w:r>
          </w:p>
          <w:p w:rsidR="00ED2E07" w:rsidRDefault="00ED2E07" w:rsidP="00B34EF7">
            <w:pPr>
              <w:spacing w:before="60" w:after="60"/>
            </w:pPr>
          </w:p>
          <w:p w:rsidR="00ED2E07" w:rsidRDefault="00ED2E07" w:rsidP="00B34EF7">
            <w:pPr>
              <w:spacing w:before="60" w:after="60"/>
            </w:pPr>
          </w:p>
          <w:p w:rsidR="00ED2E07" w:rsidRDefault="00ED2E07" w:rsidP="00B34EF7">
            <w:pPr>
              <w:spacing w:before="60" w:after="60"/>
            </w:pPr>
          </w:p>
          <w:p w:rsidR="00DB7F62" w:rsidRDefault="00DB7F62" w:rsidP="00B34EF7">
            <w:pPr>
              <w:spacing w:before="60" w:after="60"/>
            </w:pPr>
          </w:p>
          <w:p w:rsidR="00ED2E07" w:rsidRDefault="00ED2E07" w:rsidP="00B34EF7">
            <w:pPr>
              <w:spacing w:before="60" w:after="60"/>
            </w:pPr>
            <w:r>
              <w:t>27.11.2023</w:t>
            </w:r>
          </w:p>
          <w:p w:rsidR="00ED2E07" w:rsidRDefault="00ED2E07" w:rsidP="00B34EF7">
            <w:pPr>
              <w:spacing w:before="60" w:after="60"/>
            </w:pPr>
          </w:p>
          <w:p w:rsidR="00ED2E07" w:rsidRDefault="00ED2E07" w:rsidP="00B34EF7">
            <w:pPr>
              <w:spacing w:before="60" w:after="60"/>
            </w:pPr>
          </w:p>
          <w:p w:rsidR="00ED2E07" w:rsidRDefault="00ED2E07" w:rsidP="00B34EF7">
            <w:pPr>
              <w:spacing w:before="60" w:after="60"/>
            </w:pPr>
            <w:r>
              <w:t>31.01.2024</w:t>
            </w:r>
          </w:p>
          <w:p w:rsidR="00ED2E07" w:rsidRDefault="00ED2E07" w:rsidP="00B34EF7">
            <w:pPr>
              <w:spacing w:before="60" w:after="60"/>
            </w:pPr>
          </w:p>
          <w:p w:rsidR="00ED2E07" w:rsidRDefault="00ED2E07" w:rsidP="00B34EF7">
            <w:pPr>
              <w:spacing w:before="60" w:after="60"/>
            </w:pPr>
          </w:p>
          <w:p w:rsidR="00DB7F62" w:rsidRDefault="00DB7F62" w:rsidP="00B34EF7">
            <w:pPr>
              <w:spacing w:before="60" w:after="60"/>
            </w:pPr>
          </w:p>
          <w:p w:rsidR="00ED2E07" w:rsidRDefault="00ED2E07" w:rsidP="00B34EF7">
            <w:pPr>
              <w:spacing w:before="60" w:after="60"/>
            </w:pPr>
            <w:r>
              <w:t>January to April 2024</w:t>
            </w:r>
          </w:p>
          <w:p w:rsidR="00ED2E07" w:rsidRDefault="00ED2E07" w:rsidP="00B34EF7">
            <w:pPr>
              <w:spacing w:before="60" w:after="60"/>
            </w:pPr>
          </w:p>
          <w:p w:rsidR="00ED2E07" w:rsidRDefault="00ED2E07" w:rsidP="00B34EF7">
            <w:pPr>
              <w:spacing w:before="60" w:after="60"/>
            </w:pPr>
          </w:p>
          <w:p w:rsidR="00ED2E07" w:rsidRDefault="00ED2E07" w:rsidP="00B34EF7">
            <w:pPr>
              <w:spacing w:before="60" w:after="60"/>
            </w:pPr>
            <w:r>
              <w:t>24.04.2024</w:t>
            </w:r>
          </w:p>
          <w:p w:rsidR="00ED2E07" w:rsidRDefault="00ED2E07" w:rsidP="00B34EF7">
            <w:pPr>
              <w:spacing w:before="60" w:after="60"/>
            </w:pPr>
          </w:p>
          <w:p w:rsidR="00ED2E07" w:rsidRDefault="00ED2E07" w:rsidP="00B34EF7">
            <w:pPr>
              <w:spacing w:before="60" w:after="60"/>
            </w:pPr>
          </w:p>
          <w:p w:rsidR="00ED2E07" w:rsidRDefault="00ED2E07" w:rsidP="00B34EF7">
            <w:pPr>
              <w:spacing w:before="60" w:after="60"/>
            </w:pPr>
          </w:p>
          <w:p w:rsidR="00ED2E07" w:rsidRDefault="00ED2E07" w:rsidP="00B34EF7">
            <w:pPr>
              <w:spacing w:before="60" w:after="60"/>
            </w:pPr>
          </w:p>
          <w:p w:rsidR="00ED2E07" w:rsidRPr="0044157D" w:rsidRDefault="00ED2E07" w:rsidP="00B34EF7">
            <w:pPr>
              <w:spacing w:before="60" w:after="60"/>
            </w:pPr>
          </w:p>
        </w:tc>
        <w:tc>
          <w:tcPr>
            <w:tcW w:w="3686" w:type="dxa"/>
          </w:tcPr>
          <w:p w:rsidR="00ED2E07" w:rsidRDefault="00ED2E07" w:rsidP="00B34EF7">
            <w:pPr>
              <w:spacing w:before="60" w:after="60"/>
            </w:pPr>
            <w:r>
              <w:t>100% of staff are confident making XBRA judgements of progress and achievement in writing</w:t>
            </w:r>
          </w:p>
          <w:p w:rsidR="00ED2E07" w:rsidRDefault="00ED2E07" w:rsidP="00B34EF7">
            <w:pPr>
              <w:spacing w:before="60" w:after="60"/>
            </w:pPr>
          </w:p>
          <w:p w:rsidR="00ED2E07" w:rsidRDefault="00ED2E07" w:rsidP="00B34EF7">
            <w:pPr>
              <w:spacing w:before="60" w:after="60"/>
            </w:pPr>
          </w:p>
          <w:p w:rsidR="00DB7F62" w:rsidRDefault="00DB7F62" w:rsidP="00B34EF7">
            <w:pPr>
              <w:spacing w:before="60" w:after="60"/>
            </w:pPr>
          </w:p>
          <w:p w:rsidR="00ED2E07" w:rsidRDefault="00ED2E07" w:rsidP="00B34EF7">
            <w:pPr>
              <w:spacing w:before="60" w:after="60"/>
            </w:pPr>
            <w:r>
              <w:t>A shared understanding across the trio of a high quality writing lesson and the Highland Literacy Progression (Writing)</w:t>
            </w:r>
          </w:p>
          <w:p w:rsidR="00ED2E07" w:rsidRDefault="00ED2E07" w:rsidP="00B34EF7">
            <w:pPr>
              <w:spacing w:before="60" w:after="60"/>
            </w:pPr>
          </w:p>
          <w:p w:rsidR="00DB7F62" w:rsidRDefault="00DB7F62" w:rsidP="00B34EF7">
            <w:pPr>
              <w:spacing w:before="60" w:after="60"/>
            </w:pPr>
          </w:p>
          <w:p w:rsidR="00ED2E07" w:rsidRDefault="00ED2E07" w:rsidP="00B34EF7">
            <w:pPr>
              <w:spacing w:before="60" w:after="60"/>
            </w:pPr>
            <w:r>
              <w:t>100% teaching staff will have a stronger understanding of the Moderation Cycle;</w:t>
            </w:r>
          </w:p>
          <w:p w:rsidR="00DB7F62" w:rsidRDefault="00DB7F62" w:rsidP="00B34EF7">
            <w:pPr>
              <w:spacing w:before="60" w:after="60"/>
            </w:pPr>
          </w:p>
          <w:p w:rsidR="00ED2E07" w:rsidRDefault="00ED2E07" w:rsidP="00B34EF7">
            <w:pPr>
              <w:spacing w:before="60" w:after="60"/>
            </w:pPr>
            <w:r>
              <w:t>100% of teaching staff will have a strong understanding of High Quality Assessment in writing</w:t>
            </w:r>
          </w:p>
          <w:p w:rsidR="00DB7F62" w:rsidRDefault="00DB7F62" w:rsidP="00B34EF7">
            <w:pPr>
              <w:spacing w:before="60" w:after="60"/>
            </w:pPr>
          </w:p>
          <w:p w:rsidR="00ED2E07" w:rsidRDefault="00ED2E07" w:rsidP="00B34EF7">
            <w:pPr>
              <w:spacing w:before="60" w:after="60"/>
            </w:pPr>
            <w:r w:rsidRPr="00695AEC">
              <w:t xml:space="preserve">SLT will have increased confidence in the judgements made by teaching staff around ACEL/P&amp;A </w:t>
            </w:r>
          </w:p>
          <w:p w:rsidR="00ED2E07" w:rsidRDefault="00ED2E07" w:rsidP="00B34EF7">
            <w:pPr>
              <w:spacing w:before="60" w:after="60"/>
            </w:pPr>
          </w:p>
          <w:p w:rsidR="00DB7F62" w:rsidRDefault="00DB7F62" w:rsidP="00B34EF7">
            <w:pPr>
              <w:spacing w:before="60" w:after="60"/>
            </w:pPr>
          </w:p>
          <w:p w:rsidR="00DB7F62" w:rsidRDefault="00DB7F62" w:rsidP="00B34EF7">
            <w:pPr>
              <w:spacing w:before="60" w:after="60"/>
            </w:pPr>
          </w:p>
          <w:p w:rsidR="00DB7F62" w:rsidRDefault="00DB7F62" w:rsidP="00B34EF7">
            <w:pPr>
              <w:spacing w:before="60" w:after="60"/>
            </w:pPr>
          </w:p>
          <w:p w:rsidR="00ED2E07" w:rsidRPr="00695AEC" w:rsidRDefault="00ED2E07" w:rsidP="00B34EF7">
            <w:pPr>
              <w:spacing w:before="60" w:after="60"/>
            </w:pPr>
            <w:r>
              <w:t>Achievement of a level in writing for P1, 4 and 7 will reflect an increase of 5% points from session 2022/2023</w:t>
            </w:r>
          </w:p>
        </w:tc>
      </w:tr>
    </w:tbl>
    <w:p w:rsidR="00E532ED" w:rsidRDefault="00A3028F">
      <w:r>
        <w:br w:type="page"/>
      </w:r>
    </w:p>
    <w:tbl>
      <w:tblPr>
        <w:tblStyle w:val="TableGrid"/>
        <w:tblW w:w="15026" w:type="dxa"/>
        <w:tblInd w:w="-572" w:type="dxa"/>
        <w:tblLook w:val="04A0" w:firstRow="1" w:lastRow="0" w:firstColumn="1" w:lastColumn="0" w:noHBand="0" w:noVBand="1"/>
      </w:tblPr>
      <w:tblGrid>
        <w:gridCol w:w="3686"/>
        <w:gridCol w:w="3544"/>
        <w:gridCol w:w="2126"/>
        <w:gridCol w:w="1984"/>
        <w:gridCol w:w="3686"/>
      </w:tblGrid>
      <w:tr w:rsidR="00E532ED" w:rsidRPr="00CA7B00" w:rsidTr="00E532ED">
        <w:trPr>
          <w:cantSplit/>
        </w:trPr>
        <w:tc>
          <w:tcPr>
            <w:tcW w:w="11340" w:type="dxa"/>
            <w:gridSpan w:val="4"/>
            <w:shd w:val="clear" w:color="auto" w:fill="538135" w:themeFill="accent6" w:themeFillShade="BF"/>
          </w:tcPr>
          <w:p w:rsidR="00E532ED" w:rsidRPr="002F2B32" w:rsidRDefault="00E532ED" w:rsidP="00E532ED">
            <w:pPr>
              <w:spacing w:before="120" w:after="120"/>
              <w:rPr>
                <w:b/>
                <w:sz w:val="28"/>
                <w:szCs w:val="28"/>
              </w:rPr>
            </w:pPr>
            <w:r>
              <w:br w:type="page"/>
            </w:r>
            <w:r>
              <w:br w:type="page"/>
            </w:r>
            <w:r w:rsidRPr="002F2B32">
              <w:rPr>
                <w:b/>
                <w:color w:val="FFFFFF" w:themeColor="background1"/>
                <w:sz w:val="28"/>
                <w:szCs w:val="28"/>
              </w:rPr>
              <w:t>Operational Improvement Planning (Action Plan) for Establishment:</w:t>
            </w:r>
          </w:p>
        </w:tc>
        <w:tc>
          <w:tcPr>
            <w:tcW w:w="3686" w:type="dxa"/>
            <w:shd w:val="clear" w:color="auto" w:fill="auto"/>
          </w:tcPr>
          <w:p w:rsidR="00E532ED" w:rsidRPr="00CA7B00" w:rsidRDefault="00E532ED" w:rsidP="00955457">
            <w:pPr>
              <w:spacing w:before="120" w:after="120"/>
              <w:rPr>
                <w:sz w:val="28"/>
                <w:szCs w:val="28"/>
              </w:rPr>
            </w:pPr>
            <w:r w:rsidRPr="00CA7B00">
              <w:rPr>
                <w:sz w:val="28"/>
                <w:szCs w:val="28"/>
              </w:rPr>
              <w:t xml:space="preserve">Session: </w:t>
            </w:r>
            <w:r w:rsidR="00955457">
              <w:t>2023/2024</w:t>
            </w:r>
          </w:p>
        </w:tc>
      </w:tr>
      <w:tr w:rsidR="00E532ED" w:rsidRPr="004A6206" w:rsidTr="00E532ED">
        <w:trPr>
          <w:cantSplit/>
        </w:trPr>
        <w:tc>
          <w:tcPr>
            <w:tcW w:w="3686" w:type="dxa"/>
            <w:shd w:val="clear" w:color="auto" w:fill="F2F2F2" w:themeFill="background1" w:themeFillShade="F2"/>
          </w:tcPr>
          <w:p w:rsidR="00E532ED" w:rsidRPr="00CA7B00" w:rsidRDefault="00E532ED" w:rsidP="00E532ED">
            <w:pPr>
              <w:spacing w:before="120" w:after="120"/>
              <w:rPr>
                <w:b/>
              </w:rPr>
            </w:pPr>
            <w:r>
              <w:rPr>
                <w:b/>
              </w:rPr>
              <w:t>Strategic Priority 3:</w:t>
            </w:r>
          </w:p>
        </w:tc>
        <w:tc>
          <w:tcPr>
            <w:tcW w:w="11340" w:type="dxa"/>
            <w:gridSpan w:val="4"/>
          </w:tcPr>
          <w:p w:rsidR="00E532ED" w:rsidRPr="004A6206" w:rsidRDefault="00E532ED" w:rsidP="00ED2E07">
            <w:pPr>
              <w:spacing w:before="120" w:after="120"/>
            </w:pPr>
            <w:r w:rsidRPr="004A6206">
              <w:t>Title</w:t>
            </w:r>
            <w:r w:rsidR="00955457">
              <w:t xml:space="preserve">: </w:t>
            </w:r>
            <w:r w:rsidR="00ED2E07">
              <w:t xml:space="preserve">Introduction of </w:t>
            </w:r>
            <w:r w:rsidR="00D90156">
              <w:t xml:space="preserve">Rights Respecting Schools </w:t>
            </w:r>
          </w:p>
        </w:tc>
      </w:tr>
      <w:tr w:rsidR="00E532ED" w:rsidRPr="00F41A01" w:rsidTr="00E532ED">
        <w:trPr>
          <w:cantSplit/>
        </w:trPr>
        <w:tc>
          <w:tcPr>
            <w:tcW w:w="15026" w:type="dxa"/>
            <w:gridSpan w:val="5"/>
          </w:tcPr>
          <w:p w:rsidR="00E532ED" w:rsidRPr="00CA7B00" w:rsidRDefault="00E532ED" w:rsidP="00E532ED">
            <w:pPr>
              <w:spacing w:before="120" w:after="120"/>
              <w:rPr>
                <w:b/>
              </w:rPr>
            </w:pPr>
            <w:r w:rsidRPr="00CA7B00">
              <w:rPr>
                <w:b/>
              </w:rPr>
              <w:t>National Improvement Framework Key Priorities</w:t>
            </w:r>
          </w:p>
          <w:p w:rsidR="00A83F9E" w:rsidRPr="009B6EB8" w:rsidRDefault="00A83F9E" w:rsidP="00A83F9E">
            <w:pPr>
              <w:pStyle w:val="ListParagraph"/>
              <w:numPr>
                <w:ilvl w:val="0"/>
                <w:numId w:val="5"/>
              </w:numPr>
              <w:spacing w:before="120" w:after="120"/>
              <w:rPr>
                <w:sz w:val="18"/>
                <w:szCs w:val="18"/>
                <w:highlight w:val="yellow"/>
              </w:rPr>
            </w:pPr>
            <w:r w:rsidRPr="009B6EB8">
              <w:rPr>
                <w:sz w:val="18"/>
                <w:szCs w:val="18"/>
                <w:highlight w:val="yellow"/>
              </w:rPr>
              <w:t xml:space="preserve">Placing the human rights and needs of every child and young person at the centre of education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children and young people’s health and wellbeing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Closing the attainment gap between the most and least disadvantaged children and young people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rsidR="00E532ED" w:rsidRPr="00F41A01" w:rsidRDefault="00A83F9E" w:rsidP="00A83F9E">
            <w:pPr>
              <w:pStyle w:val="ListParagraph"/>
              <w:numPr>
                <w:ilvl w:val="0"/>
                <w:numId w:val="5"/>
              </w:numPr>
              <w:spacing w:before="120" w:after="120"/>
              <w:rPr>
                <w:b/>
                <w:sz w:val="18"/>
                <w:szCs w:val="18"/>
              </w:rPr>
            </w:pPr>
            <w:r w:rsidRPr="00A83F9E">
              <w:rPr>
                <w:sz w:val="18"/>
                <w:szCs w:val="18"/>
              </w:rPr>
              <w:t xml:space="preserve">Improvement in attainment, particularly in literacy and numeracy. </w:t>
            </w:r>
          </w:p>
        </w:tc>
      </w:tr>
      <w:tr w:rsidR="00E532ED" w:rsidRPr="00F41A01" w:rsidTr="00E532ED">
        <w:trPr>
          <w:cantSplit/>
        </w:trPr>
        <w:tc>
          <w:tcPr>
            <w:tcW w:w="3686" w:type="dxa"/>
            <w:shd w:val="clear" w:color="auto" w:fill="F2F2F2" w:themeFill="background1" w:themeFillShade="F2"/>
          </w:tcPr>
          <w:p w:rsidR="00E532ED" w:rsidRPr="00F41A01" w:rsidRDefault="00E532ED" w:rsidP="00E532ED">
            <w:pPr>
              <w:spacing w:before="60" w:after="60"/>
              <w:rPr>
                <w:b/>
                <w:sz w:val="18"/>
                <w:szCs w:val="18"/>
              </w:rPr>
            </w:pPr>
            <w:r w:rsidRPr="00F41A01">
              <w:rPr>
                <w:b/>
                <w:sz w:val="18"/>
                <w:szCs w:val="18"/>
              </w:rPr>
              <w:t>National Improvement Framework Key Drivers</w:t>
            </w:r>
          </w:p>
        </w:tc>
        <w:tc>
          <w:tcPr>
            <w:tcW w:w="7654" w:type="dxa"/>
            <w:gridSpan w:val="3"/>
            <w:shd w:val="clear" w:color="auto" w:fill="F2F2F2" w:themeFill="background1" w:themeFillShade="F2"/>
          </w:tcPr>
          <w:p w:rsidR="00E532ED" w:rsidRPr="00F41A01" w:rsidRDefault="00E532ED" w:rsidP="00E532ED">
            <w:pPr>
              <w:spacing w:before="60" w:after="60"/>
              <w:rPr>
                <w:b/>
                <w:sz w:val="18"/>
                <w:szCs w:val="18"/>
              </w:rPr>
            </w:pPr>
            <w:r w:rsidRPr="00F41A01">
              <w:rPr>
                <w:b/>
                <w:sz w:val="18"/>
                <w:szCs w:val="18"/>
              </w:rPr>
              <w:t>HGIOS 4  and  Early Learning and Childcare Indicators</w:t>
            </w:r>
          </w:p>
        </w:tc>
        <w:tc>
          <w:tcPr>
            <w:tcW w:w="3686" w:type="dxa"/>
            <w:shd w:val="clear" w:color="auto" w:fill="F2F2F2" w:themeFill="background1" w:themeFillShade="F2"/>
          </w:tcPr>
          <w:p w:rsidR="00E532ED" w:rsidRPr="00F41A01" w:rsidRDefault="00E532ED" w:rsidP="00E532ED">
            <w:pPr>
              <w:spacing w:before="60" w:after="60"/>
              <w:rPr>
                <w:b/>
                <w:sz w:val="18"/>
                <w:szCs w:val="18"/>
              </w:rPr>
            </w:pPr>
            <w:r w:rsidRPr="00F41A01">
              <w:rPr>
                <w:b/>
                <w:sz w:val="18"/>
                <w:szCs w:val="18"/>
              </w:rPr>
              <w:t>Argyll an</w:t>
            </w:r>
            <w:r>
              <w:rPr>
                <w:b/>
                <w:sz w:val="18"/>
                <w:szCs w:val="18"/>
              </w:rPr>
              <w:t>d Bute Education Key Objectives</w:t>
            </w:r>
          </w:p>
        </w:tc>
      </w:tr>
      <w:tr w:rsidR="00E532ED" w:rsidRPr="0022059B" w:rsidTr="00E532ED">
        <w:trPr>
          <w:cantSplit/>
        </w:trPr>
        <w:tc>
          <w:tcPr>
            <w:tcW w:w="3686" w:type="dxa"/>
          </w:tcPr>
          <w:p w:rsidR="00A83F9E" w:rsidRPr="00A83F9E" w:rsidRDefault="00A83F9E" w:rsidP="00A83F9E">
            <w:pPr>
              <w:pStyle w:val="ListParagraph"/>
              <w:numPr>
                <w:ilvl w:val="0"/>
                <w:numId w:val="6"/>
              </w:numPr>
              <w:spacing w:before="120"/>
              <w:rPr>
                <w:sz w:val="18"/>
                <w:szCs w:val="18"/>
              </w:rPr>
            </w:pPr>
            <w:r w:rsidRPr="00A83F9E">
              <w:rPr>
                <w:sz w:val="18"/>
                <w:szCs w:val="18"/>
              </w:rPr>
              <w:t xml:space="preserve">School and ELC leadership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Teacher and practitioner professionalism </w:t>
            </w:r>
          </w:p>
          <w:p w:rsidR="00A83F9E" w:rsidRPr="001C236D" w:rsidRDefault="00A83F9E" w:rsidP="00A83F9E">
            <w:pPr>
              <w:pStyle w:val="ListParagraph"/>
              <w:numPr>
                <w:ilvl w:val="0"/>
                <w:numId w:val="6"/>
              </w:numPr>
              <w:spacing w:before="120"/>
              <w:rPr>
                <w:sz w:val="18"/>
                <w:szCs w:val="18"/>
                <w:highlight w:val="yellow"/>
              </w:rPr>
            </w:pPr>
            <w:r w:rsidRPr="001C236D">
              <w:rPr>
                <w:sz w:val="18"/>
                <w:szCs w:val="18"/>
                <w:highlight w:val="yellow"/>
              </w:rPr>
              <w:t xml:space="preserve">Parent/carer involvement and engagement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Curriculum and assessment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School and ELC improvement </w:t>
            </w:r>
          </w:p>
          <w:p w:rsidR="00E532ED" w:rsidRPr="00F41A01" w:rsidRDefault="00A83F9E" w:rsidP="00A83F9E">
            <w:pPr>
              <w:pStyle w:val="ListParagraph"/>
              <w:numPr>
                <w:ilvl w:val="0"/>
                <w:numId w:val="6"/>
              </w:numPr>
              <w:spacing w:before="120"/>
              <w:rPr>
                <w:sz w:val="18"/>
                <w:szCs w:val="18"/>
              </w:rPr>
            </w:pPr>
            <w:r w:rsidRPr="00A83F9E">
              <w:rPr>
                <w:sz w:val="18"/>
                <w:szCs w:val="18"/>
              </w:rPr>
              <w:t>Performance information</w:t>
            </w:r>
          </w:p>
        </w:tc>
        <w:tc>
          <w:tcPr>
            <w:tcW w:w="7654" w:type="dxa"/>
            <w:gridSpan w:val="3"/>
          </w:tcPr>
          <w:p w:rsidR="00E532ED" w:rsidRPr="00F41A01" w:rsidRDefault="00E532ED" w:rsidP="00E532ED">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rsidR="00E532ED" w:rsidRPr="00F41A01" w:rsidRDefault="00E532ED" w:rsidP="00E532ED">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rsidR="00E532ED" w:rsidRPr="00F41A01" w:rsidRDefault="00E532ED" w:rsidP="00E532ED">
            <w:pPr>
              <w:rPr>
                <w:sz w:val="18"/>
                <w:szCs w:val="18"/>
              </w:rPr>
            </w:pPr>
            <w:r w:rsidRPr="009B6EB8">
              <w:rPr>
                <w:sz w:val="18"/>
                <w:szCs w:val="18"/>
                <w:highlight w:val="yellow"/>
              </w:rPr>
              <w:t>1.3  Leadership of change</w:t>
            </w:r>
          </w:p>
          <w:p w:rsidR="00E532ED" w:rsidRPr="00F41A01" w:rsidRDefault="00E532ED" w:rsidP="00E532ED">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E532ED" w:rsidRPr="00F41A01" w:rsidRDefault="00E532ED" w:rsidP="00E532ED">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E532ED" w:rsidRPr="00F41A01" w:rsidRDefault="00E532ED" w:rsidP="00E532ED">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E532ED" w:rsidRPr="00F41A01" w:rsidRDefault="00E532ED" w:rsidP="00E532ED">
            <w:pPr>
              <w:rPr>
                <w:sz w:val="18"/>
                <w:szCs w:val="18"/>
              </w:rPr>
            </w:pPr>
            <w:r w:rsidRPr="00F41A01">
              <w:rPr>
                <w:sz w:val="18"/>
                <w:szCs w:val="18"/>
              </w:rPr>
              <w:t xml:space="preserve">2.2 </w:t>
            </w:r>
            <w:r>
              <w:rPr>
                <w:sz w:val="18"/>
                <w:szCs w:val="18"/>
              </w:rPr>
              <w:t xml:space="preserve"> </w:t>
            </w:r>
            <w:r w:rsidRPr="00F41A01">
              <w:rPr>
                <w:sz w:val="18"/>
                <w:szCs w:val="18"/>
              </w:rPr>
              <w:t>Curriculum</w:t>
            </w:r>
          </w:p>
          <w:p w:rsidR="00E532ED" w:rsidRPr="00F41A01" w:rsidRDefault="00E532ED" w:rsidP="00E532ED">
            <w:pPr>
              <w:rPr>
                <w:sz w:val="18"/>
                <w:szCs w:val="18"/>
              </w:rPr>
            </w:pPr>
            <w:r w:rsidRPr="00F41A01">
              <w:rPr>
                <w:sz w:val="18"/>
                <w:szCs w:val="18"/>
              </w:rPr>
              <w:t xml:space="preserve">2.3 </w:t>
            </w:r>
            <w:r>
              <w:rPr>
                <w:sz w:val="18"/>
                <w:szCs w:val="18"/>
              </w:rPr>
              <w:t xml:space="preserve"> </w:t>
            </w:r>
            <w:r w:rsidRPr="00F41A01">
              <w:rPr>
                <w:sz w:val="18"/>
                <w:szCs w:val="18"/>
              </w:rPr>
              <w:t>Learning teaching and assessment</w:t>
            </w:r>
          </w:p>
          <w:p w:rsidR="00E532ED" w:rsidRPr="00F41A01" w:rsidRDefault="00E532ED" w:rsidP="00E532ED">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E532ED" w:rsidRPr="00F41A01" w:rsidRDefault="00E532ED" w:rsidP="00E532ED">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E532ED" w:rsidRPr="00F41A01" w:rsidRDefault="00E532ED" w:rsidP="00E532ED">
            <w:pPr>
              <w:rPr>
                <w:sz w:val="18"/>
                <w:szCs w:val="18"/>
              </w:rPr>
            </w:pPr>
            <w:r w:rsidRPr="00F41A01">
              <w:rPr>
                <w:sz w:val="18"/>
                <w:szCs w:val="18"/>
              </w:rPr>
              <w:t xml:space="preserve">2.6 </w:t>
            </w:r>
            <w:r>
              <w:rPr>
                <w:sz w:val="18"/>
                <w:szCs w:val="18"/>
              </w:rPr>
              <w:t xml:space="preserve"> </w:t>
            </w:r>
            <w:r w:rsidRPr="00F41A01">
              <w:rPr>
                <w:sz w:val="18"/>
                <w:szCs w:val="18"/>
              </w:rPr>
              <w:t>Transitions</w:t>
            </w:r>
          </w:p>
          <w:p w:rsidR="00E532ED" w:rsidRPr="00F41A01" w:rsidRDefault="00E532ED" w:rsidP="00E532ED">
            <w:pPr>
              <w:rPr>
                <w:sz w:val="18"/>
                <w:szCs w:val="18"/>
              </w:rPr>
            </w:pPr>
            <w:r w:rsidRPr="00F41A01">
              <w:rPr>
                <w:sz w:val="18"/>
                <w:szCs w:val="18"/>
              </w:rPr>
              <w:t xml:space="preserve">2.7 </w:t>
            </w:r>
            <w:r>
              <w:rPr>
                <w:sz w:val="18"/>
                <w:szCs w:val="18"/>
              </w:rPr>
              <w:t xml:space="preserve"> </w:t>
            </w:r>
            <w:r w:rsidRPr="00F41A01">
              <w:rPr>
                <w:sz w:val="18"/>
                <w:szCs w:val="18"/>
              </w:rPr>
              <w:t>Partnership</w:t>
            </w:r>
          </w:p>
          <w:p w:rsidR="00E532ED" w:rsidRPr="00F41A01" w:rsidRDefault="00E532ED" w:rsidP="00E532ED">
            <w:pPr>
              <w:rPr>
                <w:sz w:val="18"/>
                <w:szCs w:val="18"/>
              </w:rPr>
            </w:pPr>
            <w:r w:rsidRPr="00955457">
              <w:rPr>
                <w:sz w:val="18"/>
                <w:szCs w:val="18"/>
                <w:highlight w:val="yellow"/>
              </w:rPr>
              <w:t>3.1  Ensuring wellbeing, equality and inclusion</w:t>
            </w:r>
          </w:p>
          <w:p w:rsidR="00E532ED" w:rsidRPr="00F41A01" w:rsidRDefault="00E532ED" w:rsidP="00E532ED">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rsidR="00E532ED" w:rsidRDefault="00E532ED" w:rsidP="00E532ED">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rsidR="00E532ED" w:rsidRPr="00F41A01" w:rsidRDefault="00E532ED" w:rsidP="00E532ED">
            <w:pPr>
              <w:rPr>
                <w:sz w:val="18"/>
                <w:szCs w:val="18"/>
              </w:rPr>
            </w:pPr>
          </w:p>
        </w:tc>
        <w:tc>
          <w:tcPr>
            <w:tcW w:w="3686" w:type="dxa"/>
          </w:tcPr>
          <w:p w:rsidR="00E532ED" w:rsidRPr="006B088F" w:rsidRDefault="00E532ED" w:rsidP="00E532ED">
            <w:pPr>
              <w:pStyle w:val="ListParagraph"/>
              <w:numPr>
                <w:ilvl w:val="0"/>
                <w:numId w:val="4"/>
              </w:numPr>
              <w:spacing w:before="120"/>
              <w:ind w:left="223" w:hanging="223"/>
              <w:rPr>
                <w:sz w:val="18"/>
                <w:szCs w:val="18"/>
                <w:highlight w:val="yellow"/>
              </w:rPr>
            </w:pPr>
            <w:r w:rsidRPr="006B088F">
              <w:rPr>
                <w:sz w:val="18"/>
                <w:szCs w:val="18"/>
                <w:highlight w:val="yellow"/>
              </w:rPr>
              <w:t>Raise educational attainment and achievement for all</w:t>
            </w:r>
          </w:p>
          <w:p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rsidR="00E532ED" w:rsidRPr="006B088F" w:rsidRDefault="00E532ED" w:rsidP="00E532ED">
            <w:pPr>
              <w:pStyle w:val="ListParagraph"/>
              <w:numPr>
                <w:ilvl w:val="0"/>
                <w:numId w:val="4"/>
              </w:numPr>
              <w:spacing w:before="120"/>
              <w:ind w:left="223" w:hanging="223"/>
              <w:rPr>
                <w:sz w:val="18"/>
                <w:szCs w:val="18"/>
                <w:highlight w:val="yellow"/>
              </w:rPr>
            </w:pPr>
            <w:r w:rsidRPr="006B088F">
              <w:rPr>
                <w:sz w:val="18"/>
                <w:szCs w:val="18"/>
                <w:highlight w:val="yellow"/>
              </w:rPr>
              <w:t>Ensure children have the best start in life and are ready to succeed</w:t>
            </w:r>
          </w:p>
          <w:p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E532ED" w:rsidRDefault="00E532ED" w:rsidP="00E532ED">
            <w:pPr>
              <w:pStyle w:val="ListParagraph"/>
              <w:numPr>
                <w:ilvl w:val="0"/>
                <w:numId w:val="4"/>
              </w:numPr>
              <w:spacing w:before="120"/>
              <w:ind w:left="223" w:hanging="223"/>
              <w:rPr>
                <w:sz w:val="18"/>
                <w:szCs w:val="18"/>
              </w:rPr>
            </w:pPr>
            <w:r w:rsidRPr="0022059B">
              <w:rPr>
                <w:sz w:val="18"/>
                <w:szCs w:val="18"/>
              </w:rPr>
              <w:t>Strengthen leadership at all levels</w:t>
            </w:r>
          </w:p>
          <w:p w:rsidR="00E532ED" w:rsidRPr="0022059B" w:rsidRDefault="00E532ED" w:rsidP="00E532ED">
            <w:pPr>
              <w:pStyle w:val="ListParagraph"/>
              <w:spacing w:before="120"/>
              <w:ind w:left="223"/>
              <w:rPr>
                <w:sz w:val="18"/>
                <w:szCs w:val="18"/>
              </w:rPr>
            </w:pPr>
          </w:p>
        </w:tc>
      </w:tr>
      <w:tr w:rsidR="00E532ED" w:rsidRPr="00CA7B00" w:rsidTr="00CD1E2A">
        <w:trPr>
          <w:cantSplit/>
        </w:trPr>
        <w:tc>
          <w:tcPr>
            <w:tcW w:w="7230" w:type="dxa"/>
            <w:gridSpan w:val="2"/>
            <w:shd w:val="clear" w:color="auto" w:fill="F2F2F2" w:themeFill="background1" w:themeFillShade="F2"/>
          </w:tcPr>
          <w:p w:rsidR="00E532ED" w:rsidRPr="00CA7B00" w:rsidRDefault="00E532ED" w:rsidP="00E532ED">
            <w:pPr>
              <w:spacing w:before="60" w:after="60"/>
              <w:rPr>
                <w:b/>
                <w:sz w:val="20"/>
                <w:szCs w:val="20"/>
              </w:rPr>
            </w:pPr>
            <w:r>
              <w:rPr>
                <w:b/>
                <w:sz w:val="20"/>
                <w:szCs w:val="20"/>
              </w:rPr>
              <w:t>Key Actions (How)</w:t>
            </w:r>
          </w:p>
        </w:tc>
        <w:tc>
          <w:tcPr>
            <w:tcW w:w="2126" w:type="dxa"/>
            <w:shd w:val="clear" w:color="auto" w:fill="F2F2F2" w:themeFill="background1" w:themeFillShade="F2"/>
          </w:tcPr>
          <w:p w:rsidR="00E532ED" w:rsidRPr="00CA7B00" w:rsidRDefault="00E532ED" w:rsidP="00E532ED">
            <w:pPr>
              <w:spacing w:before="60" w:after="60"/>
              <w:rPr>
                <w:b/>
                <w:sz w:val="20"/>
                <w:szCs w:val="20"/>
              </w:rPr>
            </w:pPr>
            <w:r>
              <w:rPr>
                <w:b/>
                <w:sz w:val="20"/>
                <w:szCs w:val="20"/>
              </w:rPr>
              <w:t>Lead Person</w:t>
            </w:r>
          </w:p>
        </w:tc>
        <w:tc>
          <w:tcPr>
            <w:tcW w:w="1984" w:type="dxa"/>
            <w:shd w:val="clear" w:color="auto" w:fill="F2F2F2" w:themeFill="background1" w:themeFillShade="F2"/>
          </w:tcPr>
          <w:p w:rsidR="00E532ED" w:rsidRPr="00CA7B00" w:rsidRDefault="00E532ED" w:rsidP="00E532ED">
            <w:pPr>
              <w:spacing w:before="60" w:after="60"/>
              <w:rPr>
                <w:b/>
                <w:sz w:val="20"/>
                <w:szCs w:val="20"/>
              </w:rPr>
            </w:pPr>
            <w:r>
              <w:rPr>
                <w:b/>
                <w:sz w:val="20"/>
                <w:szCs w:val="20"/>
              </w:rPr>
              <w:t>Timescale</w:t>
            </w:r>
          </w:p>
        </w:tc>
        <w:tc>
          <w:tcPr>
            <w:tcW w:w="3686" w:type="dxa"/>
            <w:shd w:val="clear" w:color="auto" w:fill="F2F2F2" w:themeFill="background1" w:themeFillShade="F2"/>
          </w:tcPr>
          <w:p w:rsidR="00E532ED" w:rsidRPr="00CA7B00" w:rsidRDefault="00E532ED" w:rsidP="00E532ED">
            <w:pPr>
              <w:spacing w:before="60" w:after="60"/>
              <w:rPr>
                <w:b/>
                <w:sz w:val="20"/>
                <w:szCs w:val="20"/>
              </w:rPr>
            </w:pPr>
            <w:r>
              <w:rPr>
                <w:b/>
                <w:sz w:val="20"/>
                <w:szCs w:val="20"/>
              </w:rPr>
              <w:t xml:space="preserve">Success Criteria to facilitate evaluation of </w:t>
            </w:r>
            <w:r w:rsidR="009210A0">
              <w:rPr>
                <w:b/>
                <w:sz w:val="20"/>
                <w:szCs w:val="20"/>
              </w:rPr>
              <w:t xml:space="preserve">learners’ </w:t>
            </w:r>
            <w:r>
              <w:rPr>
                <w:b/>
                <w:sz w:val="20"/>
                <w:szCs w:val="20"/>
              </w:rPr>
              <w:t>progress</w:t>
            </w:r>
          </w:p>
        </w:tc>
      </w:tr>
      <w:tr w:rsidR="00ED2E07" w:rsidRPr="004A6206" w:rsidTr="00CD1E2A">
        <w:tc>
          <w:tcPr>
            <w:tcW w:w="7230" w:type="dxa"/>
            <w:gridSpan w:val="2"/>
          </w:tcPr>
          <w:p w:rsidR="00ED2E07" w:rsidRPr="004A6206" w:rsidRDefault="00ED2E07" w:rsidP="00E532ED">
            <w:pPr>
              <w:spacing w:before="60" w:after="60"/>
              <w:rPr>
                <w:sz w:val="20"/>
                <w:szCs w:val="20"/>
              </w:rPr>
            </w:pPr>
            <w:r>
              <w:t>Collegiate session to introduce the RRSA to staff, outlining how the accreditation process works, what will be expected and sharing case studies from other schools about the impact of RRSA.</w:t>
            </w:r>
          </w:p>
        </w:tc>
        <w:tc>
          <w:tcPr>
            <w:tcW w:w="2126" w:type="dxa"/>
          </w:tcPr>
          <w:p w:rsidR="00ED2E07" w:rsidRDefault="00ED2E07" w:rsidP="00E532ED">
            <w:pPr>
              <w:spacing w:before="60" w:after="60"/>
            </w:pPr>
            <w:r>
              <w:t>Maria McArthur</w:t>
            </w:r>
          </w:p>
          <w:p w:rsidR="00ED2E07" w:rsidRPr="004A6206" w:rsidRDefault="00ED2E07" w:rsidP="00E532ED">
            <w:pPr>
              <w:spacing w:before="60" w:after="60"/>
              <w:rPr>
                <w:sz w:val="20"/>
                <w:szCs w:val="20"/>
              </w:rPr>
            </w:pPr>
            <w:r>
              <w:t>Hannah Guy (PT)</w:t>
            </w:r>
          </w:p>
        </w:tc>
        <w:tc>
          <w:tcPr>
            <w:tcW w:w="1984" w:type="dxa"/>
            <w:vMerge w:val="restart"/>
          </w:tcPr>
          <w:p w:rsidR="00ED2E07" w:rsidRPr="00ED2E07" w:rsidRDefault="00ED2E07" w:rsidP="00E532ED">
            <w:pPr>
              <w:spacing w:before="60" w:after="60"/>
              <w:rPr>
                <w:b/>
              </w:rPr>
            </w:pPr>
            <w:r w:rsidRPr="00ED2E07">
              <w:rPr>
                <w:b/>
              </w:rPr>
              <w:t>Term 2 onwards</w:t>
            </w:r>
          </w:p>
          <w:p w:rsidR="00ED2E07" w:rsidRPr="004A6206" w:rsidRDefault="00ED2E07" w:rsidP="00E532ED">
            <w:pPr>
              <w:spacing w:before="60" w:after="60"/>
              <w:rPr>
                <w:sz w:val="20"/>
                <w:szCs w:val="20"/>
              </w:rPr>
            </w:pPr>
          </w:p>
        </w:tc>
        <w:tc>
          <w:tcPr>
            <w:tcW w:w="3686" w:type="dxa"/>
          </w:tcPr>
          <w:p w:rsidR="00ED2E07" w:rsidRPr="004A6206" w:rsidRDefault="00ED2E07" w:rsidP="00E532ED">
            <w:pPr>
              <w:spacing w:before="60" w:after="60"/>
              <w:rPr>
                <w:sz w:val="20"/>
                <w:szCs w:val="20"/>
              </w:rPr>
            </w:pPr>
            <w:r>
              <w:t>All staff will have a clear understanding of what the RRSA is and the steps we will be taking as a school to gain Bronze accreditation.</w:t>
            </w:r>
          </w:p>
        </w:tc>
      </w:tr>
      <w:tr w:rsidR="00ED2E07" w:rsidRPr="004A6206" w:rsidTr="00CD1E2A">
        <w:tc>
          <w:tcPr>
            <w:tcW w:w="7230" w:type="dxa"/>
            <w:gridSpan w:val="2"/>
          </w:tcPr>
          <w:p w:rsidR="00ED2E07" w:rsidRDefault="00ED2E07" w:rsidP="006B088F">
            <w:pPr>
              <w:spacing w:before="60" w:after="60"/>
            </w:pPr>
            <w:r>
              <w:t xml:space="preserve">Inform the whole school community that we are going to be working on the RRSA including pupils, staff and parents. </w:t>
            </w:r>
          </w:p>
          <w:p w:rsidR="00ED2E07" w:rsidRDefault="00ED2E07" w:rsidP="006B088F">
            <w:pPr>
              <w:pStyle w:val="ListParagraph"/>
              <w:numPr>
                <w:ilvl w:val="0"/>
                <w:numId w:val="16"/>
              </w:numPr>
              <w:spacing w:before="60" w:after="60"/>
            </w:pPr>
            <w:r>
              <w:t>Assembly for pupils</w:t>
            </w:r>
          </w:p>
          <w:p w:rsidR="00ED2E07" w:rsidRDefault="00ED2E07" w:rsidP="006B088F">
            <w:pPr>
              <w:pStyle w:val="ListParagraph"/>
              <w:numPr>
                <w:ilvl w:val="0"/>
                <w:numId w:val="16"/>
              </w:numPr>
              <w:spacing w:before="60" w:after="60"/>
            </w:pPr>
            <w:r>
              <w:t xml:space="preserve">Included within the newsletters for parents </w:t>
            </w:r>
          </w:p>
          <w:p w:rsidR="00ED2E07" w:rsidRDefault="00ED2E07" w:rsidP="006B088F">
            <w:pPr>
              <w:pStyle w:val="ListParagraph"/>
              <w:numPr>
                <w:ilvl w:val="0"/>
                <w:numId w:val="16"/>
              </w:numPr>
              <w:spacing w:before="60" w:after="60"/>
            </w:pPr>
            <w:r>
              <w:t>Whole Staff Meeting</w:t>
            </w:r>
          </w:p>
        </w:tc>
        <w:tc>
          <w:tcPr>
            <w:tcW w:w="2126" w:type="dxa"/>
          </w:tcPr>
          <w:p w:rsidR="00ED2E07" w:rsidRDefault="00ED2E07" w:rsidP="00E532ED">
            <w:pPr>
              <w:spacing w:before="60" w:after="60"/>
            </w:pPr>
          </w:p>
        </w:tc>
        <w:tc>
          <w:tcPr>
            <w:tcW w:w="1984" w:type="dxa"/>
            <w:vMerge/>
          </w:tcPr>
          <w:p w:rsidR="00ED2E07" w:rsidRDefault="00ED2E07" w:rsidP="00E532ED">
            <w:pPr>
              <w:spacing w:before="60" w:after="60"/>
            </w:pPr>
          </w:p>
        </w:tc>
        <w:tc>
          <w:tcPr>
            <w:tcW w:w="3686" w:type="dxa"/>
          </w:tcPr>
          <w:p w:rsidR="00ED2E07" w:rsidRDefault="00ED2E07" w:rsidP="00E532ED">
            <w:pPr>
              <w:spacing w:before="60" w:after="60"/>
            </w:pPr>
            <w:r>
              <w:t>All parties feel involved in our school community and have a clear understanding of our aims.</w:t>
            </w:r>
          </w:p>
          <w:p w:rsidR="00ED2E07" w:rsidRDefault="00ED2E07" w:rsidP="00E532ED">
            <w:pPr>
              <w:spacing w:before="60" w:after="60"/>
            </w:pPr>
            <w:r>
              <w:t>Pupils are motivated to participate and make a change.</w:t>
            </w:r>
          </w:p>
        </w:tc>
      </w:tr>
      <w:tr w:rsidR="00ED2E07" w:rsidRPr="004A6206" w:rsidTr="00CD1E2A">
        <w:tc>
          <w:tcPr>
            <w:tcW w:w="7230" w:type="dxa"/>
            <w:gridSpan w:val="2"/>
          </w:tcPr>
          <w:p w:rsidR="00ED2E07" w:rsidRDefault="00ED2E07" w:rsidP="00E532ED">
            <w:pPr>
              <w:spacing w:before="60" w:after="60"/>
            </w:pPr>
            <w:r>
              <w:t xml:space="preserve">Carry out </w:t>
            </w:r>
            <w:r w:rsidRPr="003512D7">
              <w:t xml:space="preserve">pupil questionnaires and staff questionnaires so that </w:t>
            </w:r>
            <w:r>
              <w:t>we</w:t>
            </w:r>
            <w:r w:rsidRPr="003512D7">
              <w:t xml:space="preserve"> have an overview of the staff and pupils’ current knowledge and understanding of children’s rights and the UN Conventi</w:t>
            </w:r>
            <w:r>
              <w:t>on on the Rights of the Child.</w:t>
            </w:r>
          </w:p>
        </w:tc>
        <w:tc>
          <w:tcPr>
            <w:tcW w:w="2126" w:type="dxa"/>
          </w:tcPr>
          <w:p w:rsidR="00ED2E07" w:rsidRDefault="00ED2E07" w:rsidP="00E532ED">
            <w:pPr>
              <w:spacing w:before="60" w:after="60"/>
            </w:pPr>
          </w:p>
        </w:tc>
        <w:tc>
          <w:tcPr>
            <w:tcW w:w="1984" w:type="dxa"/>
            <w:vMerge/>
          </w:tcPr>
          <w:p w:rsidR="00ED2E07" w:rsidRDefault="00ED2E07" w:rsidP="00E532ED">
            <w:pPr>
              <w:spacing w:before="60" w:after="60"/>
            </w:pPr>
          </w:p>
        </w:tc>
        <w:tc>
          <w:tcPr>
            <w:tcW w:w="3686" w:type="dxa"/>
          </w:tcPr>
          <w:p w:rsidR="00ED2E07" w:rsidRDefault="00ED2E07" w:rsidP="00E532ED">
            <w:pPr>
              <w:spacing w:before="60" w:after="60"/>
            </w:pPr>
          </w:p>
        </w:tc>
      </w:tr>
      <w:tr w:rsidR="00ED2E07" w:rsidRPr="004A6206" w:rsidTr="00CD1E2A">
        <w:tc>
          <w:tcPr>
            <w:tcW w:w="7230" w:type="dxa"/>
            <w:gridSpan w:val="2"/>
          </w:tcPr>
          <w:p w:rsidR="00ED2E07" w:rsidRDefault="00ED2E07" w:rsidP="006B088F">
            <w:pPr>
              <w:spacing w:before="60" w:after="60"/>
            </w:pPr>
            <w:r>
              <w:t xml:space="preserve">Establish Pupil Led Steering Group </w:t>
            </w:r>
          </w:p>
        </w:tc>
        <w:tc>
          <w:tcPr>
            <w:tcW w:w="2126" w:type="dxa"/>
          </w:tcPr>
          <w:p w:rsidR="00ED2E07" w:rsidRDefault="00ED2E07" w:rsidP="006B088F">
            <w:pPr>
              <w:spacing w:before="60" w:after="60"/>
            </w:pPr>
          </w:p>
        </w:tc>
        <w:tc>
          <w:tcPr>
            <w:tcW w:w="1984" w:type="dxa"/>
            <w:vMerge/>
          </w:tcPr>
          <w:p w:rsidR="00ED2E07" w:rsidRDefault="00ED2E07" w:rsidP="006B088F">
            <w:pPr>
              <w:spacing w:before="60" w:after="60"/>
            </w:pPr>
          </w:p>
        </w:tc>
        <w:tc>
          <w:tcPr>
            <w:tcW w:w="3686" w:type="dxa"/>
          </w:tcPr>
          <w:p w:rsidR="00ED2E07" w:rsidRDefault="00ED2E07" w:rsidP="006B088F">
            <w:pPr>
              <w:spacing w:before="60" w:after="60"/>
            </w:pPr>
          </w:p>
        </w:tc>
      </w:tr>
      <w:tr w:rsidR="00ED2E07" w:rsidRPr="004A6206" w:rsidTr="00CD1E2A">
        <w:tc>
          <w:tcPr>
            <w:tcW w:w="7230" w:type="dxa"/>
            <w:gridSpan w:val="2"/>
          </w:tcPr>
          <w:p w:rsidR="00ED2E07" w:rsidRDefault="00ED2E07" w:rsidP="006B088F">
            <w:pPr>
              <w:spacing w:before="60" w:after="60"/>
            </w:pPr>
            <w:r>
              <w:t>Review and audit current school practice against the Silver Outcome Descriptors for each of the three RRSA strands (Red, Amber, Green)</w:t>
            </w:r>
          </w:p>
        </w:tc>
        <w:tc>
          <w:tcPr>
            <w:tcW w:w="2126" w:type="dxa"/>
          </w:tcPr>
          <w:p w:rsidR="00ED2E07" w:rsidRDefault="00ED2E07" w:rsidP="006B088F">
            <w:pPr>
              <w:spacing w:before="60" w:after="60"/>
            </w:pPr>
          </w:p>
        </w:tc>
        <w:tc>
          <w:tcPr>
            <w:tcW w:w="1984" w:type="dxa"/>
            <w:vMerge/>
          </w:tcPr>
          <w:p w:rsidR="00ED2E07" w:rsidRDefault="00ED2E07" w:rsidP="006B088F">
            <w:pPr>
              <w:spacing w:before="60" w:after="60"/>
            </w:pPr>
          </w:p>
        </w:tc>
        <w:tc>
          <w:tcPr>
            <w:tcW w:w="3686" w:type="dxa"/>
          </w:tcPr>
          <w:p w:rsidR="00ED2E07" w:rsidRDefault="00ED2E07" w:rsidP="006B088F">
            <w:pPr>
              <w:spacing w:before="60" w:after="60"/>
            </w:pPr>
          </w:p>
        </w:tc>
      </w:tr>
      <w:tr w:rsidR="00ED2E07" w:rsidRPr="004A6206" w:rsidTr="00CD1E2A">
        <w:tc>
          <w:tcPr>
            <w:tcW w:w="7230" w:type="dxa"/>
            <w:gridSpan w:val="2"/>
          </w:tcPr>
          <w:p w:rsidR="00ED2E07" w:rsidRDefault="00ED2E07" w:rsidP="00E942FC">
            <w:pPr>
              <w:spacing w:before="60" w:after="60"/>
            </w:pPr>
            <w:r w:rsidRPr="00E942FC">
              <w:t>Refresh of our</w:t>
            </w:r>
            <w:r>
              <w:t xml:space="preserve"> school vision, values and aims with explicit links to rights. </w:t>
            </w:r>
          </w:p>
        </w:tc>
        <w:tc>
          <w:tcPr>
            <w:tcW w:w="2126" w:type="dxa"/>
          </w:tcPr>
          <w:p w:rsidR="00ED2E07" w:rsidRDefault="00ED2E07" w:rsidP="006B088F">
            <w:pPr>
              <w:spacing w:before="60" w:after="60"/>
            </w:pPr>
          </w:p>
        </w:tc>
        <w:tc>
          <w:tcPr>
            <w:tcW w:w="1984" w:type="dxa"/>
            <w:vMerge/>
          </w:tcPr>
          <w:p w:rsidR="00ED2E07" w:rsidRDefault="00ED2E07" w:rsidP="006B088F">
            <w:pPr>
              <w:spacing w:before="60" w:after="60"/>
            </w:pPr>
          </w:p>
        </w:tc>
        <w:tc>
          <w:tcPr>
            <w:tcW w:w="3686" w:type="dxa"/>
          </w:tcPr>
          <w:p w:rsidR="00ED2E07" w:rsidRDefault="00ED2E07" w:rsidP="006B088F">
            <w:pPr>
              <w:spacing w:before="60" w:after="60"/>
            </w:pPr>
          </w:p>
        </w:tc>
      </w:tr>
      <w:tr w:rsidR="00ED2E07" w:rsidRPr="004A6206" w:rsidTr="00CD1E2A">
        <w:tc>
          <w:tcPr>
            <w:tcW w:w="7230" w:type="dxa"/>
            <w:gridSpan w:val="2"/>
          </w:tcPr>
          <w:p w:rsidR="00ED2E07" w:rsidRPr="00E942FC" w:rsidRDefault="00ED2E07" w:rsidP="00E942FC">
            <w:pPr>
              <w:spacing w:before="60" w:after="60"/>
            </w:pPr>
            <w:r>
              <w:t>Update of key policies, in light of audit. Ensure the behaviour policy makes explicit links to right and use this as the basis for</w:t>
            </w:r>
            <w:r w:rsidRPr="00E942FC">
              <w:t xml:space="preserve"> a restorative dialogue which can be shared with all staff.</w:t>
            </w:r>
          </w:p>
        </w:tc>
        <w:tc>
          <w:tcPr>
            <w:tcW w:w="2126" w:type="dxa"/>
          </w:tcPr>
          <w:p w:rsidR="00ED2E07" w:rsidRDefault="00ED2E07" w:rsidP="006B088F">
            <w:pPr>
              <w:spacing w:before="60" w:after="60"/>
            </w:pPr>
          </w:p>
        </w:tc>
        <w:tc>
          <w:tcPr>
            <w:tcW w:w="1984" w:type="dxa"/>
            <w:vMerge/>
          </w:tcPr>
          <w:p w:rsidR="00ED2E07" w:rsidRDefault="00ED2E07" w:rsidP="006B088F">
            <w:pPr>
              <w:spacing w:before="60" w:after="60"/>
            </w:pPr>
          </w:p>
        </w:tc>
        <w:tc>
          <w:tcPr>
            <w:tcW w:w="3686" w:type="dxa"/>
          </w:tcPr>
          <w:p w:rsidR="00ED2E07" w:rsidRDefault="00ED2E07" w:rsidP="006B088F">
            <w:pPr>
              <w:spacing w:before="60" w:after="60"/>
            </w:pPr>
          </w:p>
        </w:tc>
      </w:tr>
      <w:tr w:rsidR="00ED2E07" w:rsidRPr="004A6206" w:rsidTr="00CD1E2A">
        <w:tc>
          <w:tcPr>
            <w:tcW w:w="7230" w:type="dxa"/>
            <w:gridSpan w:val="2"/>
          </w:tcPr>
          <w:p w:rsidR="00ED2E07" w:rsidRDefault="00ED2E07" w:rsidP="006B088F">
            <w:pPr>
              <w:spacing w:before="60" w:after="60"/>
            </w:pPr>
            <w:r>
              <w:t>Complete the Action Plan for the Silver Award</w:t>
            </w:r>
          </w:p>
        </w:tc>
        <w:tc>
          <w:tcPr>
            <w:tcW w:w="2126" w:type="dxa"/>
          </w:tcPr>
          <w:p w:rsidR="00ED2E07" w:rsidRDefault="00ED2E07" w:rsidP="006B088F">
            <w:pPr>
              <w:spacing w:before="60" w:after="60"/>
            </w:pPr>
          </w:p>
        </w:tc>
        <w:tc>
          <w:tcPr>
            <w:tcW w:w="1984" w:type="dxa"/>
            <w:vMerge/>
          </w:tcPr>
          <w:p w:rsidR="00ED2E07" w:rsidRDefault="00ED2E07" w:rsidP="006B088F">
            <w:pPr>
              <w:spacing w:before="60" w:after="60"/>
            </w:pPr>
          </w:p>
        </w:tc>
        <w:tc>
          <w:tcPr>
            <w:tcW w:w="3686" w:type="dxa"/>
          </w:tcPr>
          <w:p w:rsidR="00ED2E07" w:rsidRDefault="00ED2E07" w:rsidP="006B088F">
            <w:pPr>
              <w:spacing w:before="60" w:after="60"/>
            </w:pPr>
          </w:p>
        </w:tc>
      </w:tr>
      <w:tr w:rsidR="00ED2E07" w:rsidRPr="004A6206" w:rsidTr="00CD1E2A">
        <w:tc>
          <w:tcPr>
            <w:tcW w:w="7230" w:type="dxa"/>
            <w:gridSpan w:val="2"/>
          </w:tcPr>
          <w:p w:rsidR="00ED2E07" w:rsidRDefault="00ED2E07" w:rsidP="006B088F">
            <w:pPr>
              <w:spacing w:before="60" w:after="60"/>
            </w:pPr>
            <w:r>
              <w:t>Contact the RRSA team and submit our Silver Action Plan</w:t>
            </w:r>
          </w:p>
        </w:tc>
        <w:tc>
          <w:tcPr>
            <w:tcW w:w="2126" w:type="dxa"/>
          </w:tcPr>
          <w:p w:rsidR="00ED2E07" w:rsidRDefault="00ED2E07" w:rsidP="006B088F">
            <w:pPr>
              <w:spacing w:before="60" w:after="60"/>
            </w:pPr>
          </w:p>
        </w:tc>
        <w:tc>
          <w:tcPr>
            <w:tcW w:w="1984" w:type="dxa"/>
            <w:vMerge/>
          </w:tcPr>
          <w:p w:rsidR="00ED2E07" w:rsidRDefault="00ED2E07" w:rsidP="006B088F">
            <w:pPr>
              <w:spacing w:before="60" w:after="60"/>
            </w:pPr>
          </w:p>
        </w:tc>
        <w:tc>
          <w:tcPr>
            <w:tcW w:w="3686" w:type="dxa"/>
          </w:tcPr>
          <w:p w:rsidR="00ED2E07" w:rsidRDefault="00ED2E07" w:rsidP="006B088F">
            <w:pPr>
              <w:spacing w:before="60" w:after="60"/>
            </w:pPr>
          </w:p>
        </w:tc>
      </w:tr>
      <w:tr w:rsidR="00ED2E07" w:rsidRPr="004A6206" w:rsidTr="00CD1E2A">
        <w:tc>
          <w:tcPr>
            <w:tcW w:w="7230" w:type="dxa"/>
            <w:gridSpan w:val="2"/>
          </w:tcPr>
          <w:p w:rsidR="00ED2E07" w:rsidRDefault="00ED2E07" w:rsidP="006B088F">
            <w:pPr>
              <w:spacing w:before="60" w:after="60"/>
            </w:pPr>
            <w:r>
              <w:t>Celebrate achievement of Bronze Award</w:t>
            </w:r>
          </w:p>
        </w:tc>
        <w:tc>
          <w:tcPr>
            <w:tcW w:w="2126" w:type="dxa"/>
          </w:tcPr>
          <w:p w:rsidR="00ED2E07" w:rsidRDefault="00ED2E07" w:rsidP="006B088F">
            <w:pPr>
              <w:spacing w:before="60" w:after="60"/>
            </w:pPr>
          </w:p>
        </w:tc>
        <w:tc>
          <w:tcPr>
            <w:tcW w:w="1984" w:type="dxa"/>
            <w:vMerge/>
          </w:tcPr>
          <w:p w:rsidR="00ED2E07" w:rsidRDefault="00ED2E07" w:rsidP="006B088F">
            <w:pPr>
              <w:spacing w:before="60" w:after="60"/>
            </w:pPr>
          </w:p>
        </w:tc>
        <w:tc>
          <w:tcPr>
            <w:tcW w:w="3686" w:type="dxa"/>
          </w:tcPr>
          <w:p w:rsidR="00ED2E07" w:rsidRDefault="00ED2E07" w:rsidP="006B088F">
            <w:pPr>
              <w:spacing w:before="60" w:after="60"/>
            </w:pPr>
          </w:p>
        </w:tc>
      </w:tr>
      <w:tr w:rsidR="00ED2E07" w:rsidRPr="004A6206" w:rsidTr="00CD1E2A">
        <w:tc>
          <w:tcPr>
            <w:tcW w:w="7230" w:type="dxa"/>
            <w:gridSpan w:val="2"/>
          </w:tcPr>
          <w:p w:rsidR="00ED2E07" w:rsidRDefault="00ED2E07" w:rsidP="006B088F">
            <w:pPr>
              <w:spacing w:before="60" w:after="60"/>
            </w:pPr>
            <w:r>
              <w:t>Begin to carry out Action Plan for Silver Award</w:t>
            </w:r>
          </w:p>
        </w:tc>
        <w:tc>
          <w:tcPr>
            <w:tcW w:w="2126" w:type="dxa"/>
          </w:tcPr>
          <w:p w:rsidR="00ED2E07" w:rsidRDefault="00ED2E07" w:rsidP="006B088F">
            <w:pPr>
              <w:spacing w:before="60" w:after="60"/>
            </w:pPr>
          </w:p>
        </w:tc>
        <w:tc>
          <w:tcPr>
            <w:tcW w:w="1984" w:type="dxa"/>
            <w:vMerge/>
          </w:tcPr>
          <w:p w:rsidR="00ED2E07" w:rsidRDefault="00ED2E07" w:rsidP="006B088F">
            <w:pPr>
              <w:spacing w:before="60" w:after="60"/>
            </w:pPr>
          </w:p>
        </w:tc>
        <w:tc>
          <w:tcPr>
            <w:tcW w:w="3686" w:type="dxa"/>
          </w:tcPr>
          <w:p w:rsidR="00ED2E07" w:rsidRDefault="00ED2E07" w:rsidP="006B088F">
            <w:pPr>
              <w:spacing w:before="60" w:after="60"/>
            </w:pPr>
          </w:p>
        </w:tc>
      </w:tr>
    </w:tbl>
    <w:p w:rsidR="006B088F" w:rsidRDefault="006B088F"/>
    <w:p w:rsidR="001F4388" w:rsidRDefault="001F4388"/>
    <w:tbl>
      <w:tblPr>
        <w:tblStyle w:val="TableGrid"/>
        <w:tblW w:w="15026" w:type="dxa"/>
        <w:tblInd w:w="-572" w:type="dxa"/>
        <w:tblLook w:val="04A0" w:firstRow="1" w:lastRow="0" w:firstColumn="1" w:lastColumn="0" w:noHBand="0" w:noVBand="1"/>
      </w:tblPr>
      <w:tblGrid>
        <w:gridCol w:w="3686"/>
        <w:gridCol w:w="3544"/>
        <w:gridCol w:w="2126"/>
        <w:gridCol w:w="1984"/>
        <w:gridCol w:w="3686"/>
      </w:tblGrid>
      <w:tr w:rsidR="00CD1E2A" w:rsidRPr="00CA7B00" w:rsidTr="00201331">
        <w:trPr>
          <w:cantSplit/>
        </w:trPr>
        <w:tc>
          <w:tcPr>
            <w:tcW w:w="11340" w:type="dxa"/>
            <w:gridSpan w:val="4"/>
            <w:shd w:val="clear" w:color="auto" w:fill="538135" w:themeFill="accent6" w:themeFillShade="BF"/>
          </w:tcPr>
          <w:p w:rsidR="00CD1E2A" w:rsidRPr="002F2B32" w:rsidRDefault="00CD1E2A" w:rsidP="00201331">
            <w:pPr>
              <w:spacing w:before="120" w:after="120"/>
              <w:rPr>
                <w:b/>
                <w:sz w:val="28"/>
                <w:szCs w:val="28"/>
              </w:rPr>
            </w:pPr>
            <w:r>
              <w:br w:type="page"/>
            </w:r>
            <w:r>
              <w:br w:type="page"/>
            </w:r>
            <w:r w:rsidRPr="002F2B32">
              <w:rPr>
                <w:b/>
                <w:color w:val="FFFFFF" w:themeColor="background1"/>
                <w:sz w:val="28"/>
                <w:szCs w:val="28"/>
              </w:rPr>
              <w:t>Operational Improvement Planning (Action Plan) for Establishment:</w:t>
            </w:r>
          </w:p>
        </w:tc>
        <w:tc>
          <w:tcPr>
            <w:tcW w:w="3686" w:type="dxa"/>
            <w:shd w:val="clear" w:color="auto" w:fill="auto"/>
          </w:tcPr>
          <w:p w:rsidR="00CD1E2A" w:rsidRPr="00CA7B00" w:rsidRDefault="00CD1E2A" w:rsidP="003A0C35">
            <w:pPr>
              <w:spacing w:before="120" w:after="120"/>
              <w:rPr>
                <w:sz w:val="28"/>
                <w:szCs w:val="28"/>
              </w:rPr>
            </w:pPr>
            <w:r w:rsidRPr="00CA7B00">
              <w:rPr>
                <w:sz w:val="28"/>
                <w:szCs w:val="28"/>
              </w:rPr>
              <w:t xml:space="preserve">Session: </w:t>
            </w:r>
            <w:r w:rsidR="003A0C35">
              <w:rPr>
                <w:sz w:val="28"/>
                <w:szCs w:val="28"/>
              </w:rPr>
              <w:t>2023-2024</w:t>
            </w:r>
          </w:p>
        </w:tc>
      </w:tr>
      <w:tr w:rsidR="00CD1E2A" w:rsidRPr="004A6206" w:rsidTr="00201331">
        <w:trPr>
          <w:cantSplit/>
        </w:trPr>
        <w:tc>
          <w:tcPr>
            <w:tcW w:w="3686" w:type="dxa"/>
            <w:shd w:val="clear" w:color="auto" w:fill="F2F2F2" w:themeFill="background1" w:themeFillShade="F2"/>
          </w:tcPr>
          <w:p w:rsidR="00CD1E2A" w:rsidRPr="00CA7B00" w:rsidRDefault="00CD1E2A" w:rsidP="00201331">
            <w:pPr>
              <w:spacing w:before="120" w:after="120"/>
              <w:rPr>
                <w:b/>
              </w:rPr>
            </w:pPr>
            <w:r>
              <w:rPr>
                <w:b/>
              </w:rPr>
              <w:t>Strategic Priority ELC:</w:t>
            </w:r>
          </w:p>
        </w:tc>
        <w:tc>
          <w:tcPr>
            <w:tcW w:w="11340" w:type="dxa"/>
            <w:gridSpan w:val="4"/>
          </w:tcPr>
          <w:p w:rsidR="00CD1E2A" w:rsidRPr="004A6206" w:rsidRDefault="00CD1E2A" w:rsidP="003A0C35">
            <w:pPr>
              <w:spacing w:before="120" w:after="120"/>
            </w:pPr>
            <w:r w:rsidRPr="004A6206">
              <w:t>Title</w:t>
            </w:r>
            <w:r>
              <w:t xml:space="preserve">: </w:t>
            </w:r>
            <w:r w:rsidR="003A0C35">
              <w:t xml:space="preserve">Developing a nurturing environment </w:t>
            </w:r>
          </w:p>
        </w:tc>
      </w:tr>
      <w:tr w:rsidR="00CD1E2A" w:rsidRPr="00F41A01" w:rsidTr="00201331">
        <w:trPr>
          <w:cantSplit/>
        </w:trPr>
        <w:tc>
          <w:tcPr>
            <w:tcW w:w="15026" w:type="dxa"/>
            <w:gridSpan w:val="5"/>
          </w:tcPr>
          <w:p w:rsidR="00CD1E2A" w:rsidRPr="00CA7B00" w:rsidRDefault="00CD1E2A" w:rsidP="00201331">
            <w:pPr>
              <w:spacing w:before="120" w:after="120"/>
              <w:rPr>
                <w:b/>
              </w:rPr>
            </w:pPr>
            <w:r w:rsidRPr="00CA7B00">
              <w:rPr>
                <w:b/>
              </w:rPr>
              <w:t>National Improvement Framework Key Priorities</w:t>
            </w:r>
          </w:p>
          <w:p w:rsidR="00CD1E2A" w:rsidRPr="00A83F9E" w:rsidRDefault="00CD1E2A" w:rsidP="00CD1E2A">
            <w:pPr>
              <w:pStyle w:val="ListParagraph"/>
              <w:numPr>
                <w:ilvl w:val="0"/>
                <w:numId w:val="5"/>
              </w:numPr>
              <w:spacing w:before="120" w:after="120"/>
              <w:rPr>
                <w:sz w:val="18"/>
                <w:szCs w:val="18"/>
              </w:rPr>
            </w:pPr>
            <w:r w:rsidRPr="00A83F9E">
              <w:rPr>
                <w:sz w:val="18"/>
                <w:szCs w:val="18"/>
              </w:rPr>
              <w:t xml:space="preserve">Placing the human rights and needs of every child and young person at the centre of education </w:t>
            </w:r>
          </w:p>
          <w:p w:rsidR="00CD1E2A" w:rsidRPr="00A83F9E" w:rsidRDefault="00CD1E2A" w:rsidP="00CD1E2A">
            <w:pPr>
              <w:pStyle w:val="ListParagraph"/>
              <w:numPr>
                <w:ilvl w:val="0"/>
                <w:numId w:val="5"/>
              </w:numPr>
              <w:spacing w:before="120" w:after="120"/>
              <w:rPr>
                <w:sz w:val="18"/>
                <w:szCs w:val="18"/>
              </w:rPr>
            </w:pPr>
            <w:r w:rsidRPr="00A83F9E">
              <w:rPr>
                <w:sz w:val="18"/>
                <w:szCs w:val="18"/>
              </w:rPr>
              <w:t xml:space="preserve">Improvement in children and young people’s health and wellbeing </w:t>
            </w:r>
          </w:p>
          <w:p w:rsidR="00CD1E2A" w:rsidRPr="00A83F9E" w:rsidRDefault="00CD1E2A" w:rsidP="00CD1E2A">
            <w:pPr>
              <w:pStyle w:val="ListParagraph"/>
              <w:numPr>
                <w:ilvl w:val="0"/>
                <w:numId w:val="5"/>
              </w:numPr>
              <w:spacing w:before="120" w:after="120"/>
              <w:rPr>
                <w:sz w:val="18"/>
                <w:szCs w:val="18"/>
              </w:rPr>
            </w:pPr>
            <w:r w:rsidRPr="00A83F9E">
              <w:rPr>
                <w:sz w:val="18"/>
                <w:szCs w:val="18"/>
              </w:rPr>
              <w:t xml:space="preserve">Closing the attainment gap between the most and least disadvantaged children and young people </w:t>
            </w:r>
          </w:p>
          <w:p w:rsidR="00CD1E2A" w:rsidRPr="00A83F9E" w:rsidRDefault="00CD1E2A" w:rsidP="00CD1E2A">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rsidR="00CD1E2A" w:rsidRPr="00F41A01" w:rsidRDefault="00CD1E2A" w:rsidP="00CD1E2A">
            <w:pPr>
              <w:pStyle w:val="ListParagraph"/>
              <w:numPr>
                <w:ilvl w:val="0"/>
                <w:numId w:val="5"/>
              </w:numPr>
              <w:spacing w:before="120" w:after="120"/>
              <w:rPr>
                <w:b/>
                <w:sz w:val="18"/>
                <w:szCs w:val="18"/>
              </w:rPr>
            </w:pPr>
            <w:r w:rsidRPr="00A83F9E">
              <w:rPr>
                <w:sz w:val="18"/>
                <w:szCs w:val="18"/>
              </w:rPr>
              <w:t xml:space="preserve">Improvement in attainment, particularly in literacy and numeracy. </w:t>
            </w:r>
          </w:p>
        </w:tc>
      </w:tr>
      <w:tr w:rsidR="00CD1E2A" w:rsidRPr="00F41A01" w:rsidTr="00201331">
        <w:trPr>
          <w:cantSplit/>
        </w:trPr>
        <w:tc>
          <w:tcPr>
            <w:tcW w:w="3686" w:type="dxa"/>
            <w:shd w:val="clear" w:color="auto" w:fill="F2F2F2" w:themeFill="background1" w:themeFillShade="F2"/>
          </w:tcPr>
          <w:p w:rsidR="00CD1E2A" w:rsidRPr="00F41A01" w:rsidRDefault="00CD1E2A" w:rsidP="00201331">
            <w:pPr>
              <w:spacing w:before="60" w:after="60"/>
              <w:rPr>
                <w:b/>
                <w:sz w:val="18"/>
                <w:szCs w:val="18"/>
              </w:rPr>
            </w:pPr>
            <w:r w:rsidRPr="00F41A01">
              <w:rPr>
                <w:b/>
                <w:sz w:val="18"/>
                <w:szCs w:val="18"/>
              </w:rPr>
              <w:t>National Improvement Framework Key Drivers</w:t>
            </w:r>
          </w:p>
        </w:tc>
        <w:tc>
          <w:tcPr>
            <w:tcW w:w="7654" w:type="dxa"/>
            <w:gridSpan w:val="3"/>
            <w:shd w:val="clear" w:color="auto" w:fill="F2F2F2" w:themeFill="background1" w:themeFillShade="F2"/>
          </w:tcPr>
          <w:p w:rsidR="00CD1E2A" w:rsidRPr="00F41A01" w:rsidRDefault="00CD1E2A" w:rsidP="00201331">
            <w:pPr>
              <w:spacing w:before="60" w:after="60"/>
              <w:rPr>
                <w:b/>
                <w:sz w:val="18"/>
                <w:szCs w:val="18"/>
              </w:rPr>
            </w:pPr>
            <w:r w:rsidRPr="00F41A01">
              <w:rPr>
                <w:b/>
                <w:sz w:val="18"/>
                <w:szCs w:val="18"/>
              </w:rPr>
              <w:t>HGIOS 4  and  Early Learning and Childcare Indicators</w:t>
            </w:r>
          </w:p>
        </w:tc>
        <w:tc>
          <w:tcPr>
            <w:tcW w:w="3686" w:type="dxa"/>
            <w:shd w:val="clear" w:color="auto" w:fill="F2F2F2" w:themeFill="background1" w:themeFillShade="F2"/>
          </w:tcPr>
          <w:p w:rsidR="00CD1E2A" w:rsidRPr="00F41A01" w:rsidRDefault="00CD1E2A" w:rsidP="00201331">
            <w:pPr>
              <w:spacing w:before="60" w:after="60"/>
              <w:rPr>
                <w:b/>
                <w:sz w:val="18"/>
                <w:szCs w:val="18"/>
              </w:rPr>
            </w:pPr>
            <w:r w:rsidRPr="00F41A01">
              <w:rPr>
                <w:b/>
                <w:sz w:val="18"/>
                <w:szCs w:val="18"/>
              </w:rPr>
              <w:t>Argyll an</w:t>
            </w:r>
            <w:r>
              <w:rPr>
                <w:b/>
                <w:sz w:val="18"/>
                <w:szCs w:val="18"/>
              </w:rPr>
              <w:t>d Bute Education Key Objectives</w:t>
            </w:r>
          </w:p>
        </w:tc>
      </w:tr>
      <w:tr w:rsidR="00CD1E2A" w:rsidRPr="0022059B" w:rsidTr="00201331">
        <w:trPr>
          <w:cantSplit/>
        </w:trPr>
        <w:tc>
          <w:tcPr>
            <w:tcW w:w="3686" w:type="dxa"/>
          </w:tcPr>
          <w:p w:rsidR="00CD1E2A" w:rsidRPr="00A83F9E" w:rsidRDefault="00CD1E2A" w:rsidP="00CD1E2A">
            <w:pPr>
              <w:pStyle w:val="ListParagraph"/>
              <w:numPr>
                <w:ilvl w:val="0"/>
                <w:numId w:val="6"/>
              </w:numPr>
              <w:spacing w:before="120"/>
              <w:rPr>
                <w:sz w:val="18"/>
                <w:szCs w:val="18"/>
              </w:rPr>
            </w:pPr>
            <w:r w:rsidRPr="00A83F9E">
              <w:rPr>
                <w:sz w:val="18"/>
                <w:szCs w:val="18"/>
              </w:rPr>
              <w:t xml:space="preserve">School and ELC leadership </w:t>
            </w:r>
          </w:p>
          <w:p w:rsidR="00CD1E2A" w:rsidRPr="00A83F9E" w:rsidRDefault="00CD1E2A" w:rsidP="00CD1E2A">
            <w:pPr>
              <w:pStyle w:val="ListParagraph"/>
              <w:numPr>
                <w:ilvl w:val="0"/>
                <w:numId w:val="6"/>
              </w:numPr>
              <w:spacing w:before="120"/>
              <w:rPr>
                <w:sz w:val="18"/>
                <w:szCs w:val="18"/>
              </w:rPr>
            </w:pPr>
            <w:r w:rsidRPr="00A83F9E">
              <w:rPr>
                <w:sz w:val="18"/>
                <w:szCs w:val="18"/>
              </w:rPr>
              <w:t xml:space="preserve">Teacher and practitioner professionalism </w:t>
            </w:r>
          </w:p>
          <w:p w:rsidR="00CD1E2A" w:rsidRPr="00A83F9E" w:rsidRDefault="00CD1E2A" w:rsidP="00CD1E2A">
            <w:pPr>
              <w:pStyle w:val="ListParagraph"/>
              <w:numPr>
                <w:ilvl w:val="0"/>
                <w:numId w:val="6"/>
              </w:numPr>
              <w:spacing w:before="120"/>
              <w:rPr>
                <w:sz w:val="18"/>
                <w:szCs w:val="18"/>
              </w:rPr>
            </w:pPr>
            <w:r w:rsidRPr="00A83F9E">
              <w:rPr>
                <w:sz w:val="18"/>
                <w:szCs w:val="18"/>
              </w:rPr>
              <w:t xml:space="preserve">Parent/carer involvement and engagement </w:t>
            </w:r>
          </w:p>
          <w:p w:rsidR="00CD1E2A" w:rsidRPr="00A83F9E" w:rsidRDefault="00CD1E2A" w:rsidP="00CD1E2A">
            <w:pPr>
              <w:pStyle w:val="ListParagraph"/>
              <w:numPr>
                <w:ilvl w:val="0"/>
                <w:numId w:val="6"/>
              </w:numPr>
              <w:spacing w:before="120"/>
              <w:rPr>
                <w:sz w:val="18"/>
                <w:szCs w:val="18"/>
              </w:rPr>
            </w:pPr>
            <w:r w:rsidRPr="00A83F9E">
              <w:rPr>
                <w:sz w:val="18"/>
                <w:szCs w:val="18"/>
              </w:rPr>
              <w:t xml:space="preserve">Curriculum and assessment </w:t>
            </w:r>
          </w:p>
          <w:p w:rsidR="00CD1E2A" w:rsidRPr="00A83F9E" w:rsidRDefault="00CD1E2A" w:rsidP="00CD1E2A">
            <w:pPr>
              <w:pStyle w:val="ListParagraph"/>
              <w:numPr>
                <w:ilvl w:val="0"/>
                <w:numId w:val="6"/>
              </w:numPr>
              <w:spacing w:before="120"/>
              <w:rPr>
                <w:sz w:val="18"/>
                <w:szCs w:val="18"/>
              </w:rPr>
            </w:pPr>
            <w:r w:rsidRPr="00A83F9E">
              <w:rPr>
                <w:sz w:val="18"/>
                <w:szCs w:val="18"/>
              </w:rPr>
              <w:t xml:space="preserve">School and ELC improvement </w:t>
            </w:r>
          </w:p>
          <w:p w:rsidR="00CD1E2A" w:rsidRPr="00F41A01" w:rsidRDefault="00CD1E2A" w:rsidP="00CD1E2A">
            <w:pPr>
              <w:pStyle w:val="ListParagraph"/>
              <w:numPr>
                <w:ilvl w:val="0"/>
                <w:numId w:val="6"/>
              </w:numPr>
              <w:spacing w:before="120"/>
              <w:rPr>
                <w:sz w:val="18"/>
                <w:szCs w:val="18"/>
              </w:rPr>
            </w:pPr>
            <w:r w:rsidRPr="00A83F9E">
              <w:rPr>
                <w:sz w:val="18"/>
                <w:szCs w:val="18"/>
              </w:rPr>
              <w:t>Performance information</w:t>
            </w:r>
          </w:p>
        </w:tc>
        <w:tc>
          <w:tcPr>
            <w:tcW w:w="7654" w:type="dxa"/>
            <w:gridSpan w:val="3"/>
          </w:tcPr>
          <w:p w:rsidR="00CD1E2A" w:rsidRPr="00F41A01" w:rsidRDefault="00CD1E2A" w:rsidP="00201331">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rsidR="00CD1E2A" w:rsidRPr="00F41A01" w:rsidRDefault="00CD1E2A" w:rsidP="00201331">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rsidR="00CD1E2A" w:rsidRPr="00F41A01" w:rsidRDefault="00CD1E2A" w:rsidP="00201331">
            <w:pPr>
              <w:rPr>
                <w:sz w:val="18"/>
                <w:szCs w:val="18"/>
              </w:rPr>
            </w:pPr>
            <w:r w:rsidRPr="00F41A01">
              <w:rPr>
                <w:sz w:val="18"/>
                <w:szCs w:val="18"/>
              </w:rPr>
              <w:t xml:space="preserve">1.3 </w:t>
            </w:r>
            <w:r>
              <w:rPr>
                <w:sz w:val="18"/>
                <w:szCs w:val="18"/>
              </w:rPr>
              <w:t xml:space="preserve"> </w:t>
            </w:r>
            <w:r w:rsidRPr="00F41A01">
              <w:rPr>
                <w:sz w:val="18"/>
                <w:szCs w:val="18"/>
              </w:rPr>
              <w:t>Leadership of change</w:t>
            </w:r>
          </w:p>
          <w:p w:rsidR="00CD1E2A" w:rsidRPr="00F41A01" w:rsidRDefault="00CD1E2A" w:rsidP="00201331">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CD1E2A" w:rsidRPr="00F41A01" w:rsidRDefault="00CD1E2A" w:rsidP="00201331">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CD1E2A" w:rsidRPr="00F41A01" w:rsidRDefault="00CD1E2A" w:rsidP="00201331">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CD1E2A" w:rsidRPr="00F41A01" w:rsidRDefault="00CD1E2A" w:rsidP="00201331">
            <w:pPr>
              <w:rPr>
                <w:sz w:val="18"/>
                <w:szCs w:val="18"/>
              </w:rPr>
            </w:pPr>
            <w:r w:rsidRPr="00F41A01">
              <w:rPr>
                <w:sz w:val="18"/>
                <w:szCs w:val="18"/>
              </w:rPr>
              <w:t xml:space="preserve">2.2 </w:t>
            </w:r>
            <w:r>
              <w:rPr>
                <w:sz w:val="18"/>
                <w:szCs w:val="18"/>
              </w:rPr>
              <w:t xml:space="preserve"> </w:t>
            </w:r>
            <w:r w:rsidRPr="00F41A01">
              <w:rPr>
                <w:sz w:val="18"/>
                <w:szCs w:val="18"/>
              </w:rPr>
              <w:t>Curriculum</w:t>
            </w:r>
          </w:p>
          <w:p w:rsidR="00CD1E2A" w:rsidRPr="00F41A01" w:rsidRDefault="00CD1E2A" w:rsidP="00201331">
            <w:pPr>
              <w:rPr>
                <w:sz w:val="18"/>
                <w:szCs w:val="18"/>
              </w:rPr>
            </w:pPr>
            <w:r w:rsidRPr="00F41A01">
              <w:rPr>
                <w:sz w:val="18"/>
                <w:szCs w:val="18"/>
              </w:rPr>
              <w:t xml:space="preserve">2.3 </w:t>
            </w:r>
            <w:r>
              <w:rPr>
                <w:sz w:val="18"/>
                <w:szCs w:val="18"/>
              </w:rPr>
              <w:t xml:space="preserve"> </w:t>
            </w:r>
            <w:r w:rsidRPr="00F41A01">
              <w:rPr>
                <w:sz w:val="18"/>
                <w:szCs w:val="18"/>
              </w:rPr>
              <w:t>Learning teaching and assessment</w:t>
            </w:r>
          </w:p>
          <w:p w:rsidR="00CD1E2A" w:rsidRPr="00F41A01" w:rsidRDefault="00CD1E2A" w:rsidP="00201331">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CD1E2A" w:rsidRPr="00F41A01" w:rsidRDefault="00CD1E2A" w:rsidP="00201331">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CD1E2A" w:rsidRPr="00F41A01" w:rsidRDefault="00CD1E2A" w:rsidP="00201331">
            <w:pPr>
              <w:rPr>
                <w:sz w:val="18"/>
                <w:szCs w:val="18"/>
              </w:rPr>
            </w:pPr>
            <w:r w:rsidRPr="00F41A01">
              <w:rPr>
                <w:sz w:val="18"/>
                <w:szCs w:val="18"/>
              </w:rPr>
              <w:t xml:space="preserve">2.6 </w:t>
            </w:r>
            <w:r>
              <w:rPr>
                <w:sz w:val="18"/>
                <w:szCs w:val="18"/>
              </w:rPr>
              <w:t xml:space="preserve"> </w:t>
            </w:r>
            <w:r w:rsidRPr="00F41A01">
              <w:rPr>
                <w:sz w:val="18"/>
                <w:szCs w:val="18"/>
              </w:rPr>
              <w:t>Transitions</w:t>
            </w:r>
          </w:p>
          <w:p w:rsidR="00CD1E2A" w:rsidRPr="00F41A01" w:rsidRDefault="00CD1E2A" w:rsidP="00201331">
            <w:pPr>
              <w:rPr>
                <w:sz w:val="18"/>
                <w:szCs w:val="18"/>
              </w:rPr>
            </w:pPr>
            <w:r w:rsidRPr="00F41A01">
              <w:rPr>
                <w:sz w:val="18"/>
                <w:szCs w:val="18"/>
              </w:rPr>
              <w:t xml:space="preserve">2.7 </w:t>
            </w:r>
            <w:r>
              <w:rPr>
                <w:sz w:val="18"/>
                <w:szCs w:val="18"/>
              </w:rPr>
              <w:t xml:space="preserve"> </w:t>
            </w:r>
            <w:r w:rsidRPr="00F41A01">
              <w:rPr>
                <w:sz w:val="18"/>
                <w:szCs w:val="18"/>
              </w:rPr>
              <w:t>Partnership</w:t>
            </w:r>
          </w:p>
          <w:p w:rsidR="00CD1E2A" w:rsidRPr="00F41A01" w:rsidRDefault="00CD1E2A" w:rsidP="00201331">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rsidR="00CD1E2A" w:rsidRPr="00F41A01" w:rsidRDefault="00CD1E2A" w:rsidP="00201331">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rsidR="00CD1E2A" w:rsidRDefault="00CD1E2A" w:rsidP="00201331">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rsidR="00CD1E2A" w:rsidRPr="00F41A01" w:rsidRDefault="00CD1E2A" w:rsidP="00201331">
            <w:pPr>
              <w:rPr>
                <w:sz w:val="18"/>
                <w:szCs w:val="18"/>
              </w:rPr>
            </w:pPr>
          </w:p>
        </w:tc>
        <w:tc>
          <w:tcPr>
            <w:tcW w:w="3686" w:type="dxa"/>
          </w:tcPr>
          <w:p w:rsidR="00CD1E2A" w:rsidRPr="006B088F" w:rsidRDefault="00CD1E2A" w:rsidP="00CD1E2A">
            <w:pPr>
              <w:pStyle w:val="ListParagraph"/>
              <w:numPr>
                <w:ilvl w:val="0"/>
                <w:numId w:val="4"/>
              </w:numPr>
              <w:spacing w:before="120"/>
              <w:ind w:left="223" w:hanging="223"/>
              <w:rPr>
                <w:sz w:val="18"/>
                <w:szCs w:val="18"/>
              </w:rPr>
            </w:pPr>
            <w:r w:rsidRPr="006B088F">
              <w:rPr>
                <w:sz w:val="18"/>
                <w:szCs w:val="18"/>
              </w:rPr>
              <w:t>Raise educational attainment and achievement for all</w:t>
            </w:r>
          </w:p>
          <w:p w:rsidR="00CD1E2A" w:rsidRPr="006B088F" w:rsidRDefault="00CD1E2A" w:rsidP="00CD1E2A">
            <w:pPr>
              <w:pStyle w:val="ListParagraph"/>
              <w:numPr>
                <w:ilvl w:val="0"/>
                <w:numId w:val="4"/>
              </w:numPr>
              <w:spacing w:before="120"/>
              <w:ind w:left="223" w:hanging="223"/>
              <w:rPr>
                <w:sz w:val="18"/>
                <w:szCs w:val="18"/>
              </w:rPr>
            </w:pPr>
            <w:r w:rsidRPr="006B088F">
              <w:rPr>
                <w:sz w:val="18"/>
                <w:szCs w:val="18"/>
              </w:rPr>
              <w:t>Use performance information to secure improvement for children and young people</w:t>
            </w:r>
          </w:p>
          <w:p w:rsidR="00CD1E2A" w:rsidRPr="006B088F" w:rsidRDefault="00CD1E2A" w:rsidP="00CD1E2A">
            <w:pPr>
              <w:pStyle w:val="ListParagraph"/>
              <w:numPr>
                <w:ilvl w:val="0"/>
                <w:numId w:val="4"/>
              </w:numPr>
              <w:spacing w:before="120"/>
              <w:ind w:left="223" w:hanging="223"/>
              <w:rPr>
                <w:sz w:val="18"/>
                <w:szCs w:val="18"/>
              </w:rPr>
            </w:pPr>
            <w:r w:rsidRPr="006B088F">
              <w:rPr>
                <w:sz w:val="18"/>
                <w:szCs w:val="18"/>
              </w:rPr>
              <w:t>Ensure children have the best start in life and are ready to succeed</w:t>
            </w:r>
          </w:p>
          <w:p w:rsidR="00CD1E2A" w:rsidRPr="0022059B" w:rsidRDefault="00CD1E2A" w:rsidP="00CD1E2A">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CD1E2A" w:rsidRPr="0022059B" w:rsidRDefault="00CD1E2A" w:rsidP="00CD1E2A">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CD1E2A" w:rsidRDefault="00CD1E2A" w:rsidP="00CD1E2A">
            <w:pPr>
              <w:pStyle w:val="ListParagraph"/>
              <w:numPr>
                <w:ilvl w:val="0"/>
                <w:numId w:val="4"/>
              </w:numPr>
              <w:spacing w:before="120"/>
              <w:ind w:left="223" w:hanging="223"/>
              <w:rPr>
                <w:sz w:val="18"/>
                <w:szCs w:val="18"/>
              </w:rPr>
            </w:pPr>
            <w:r w:rsidRPr="0022059B">
              <w:rPr>
                <w:sz w:val="18"/>
                <w:szCs w:val="18"/>
              </w:rPr>
              <w:t>Strengthen leadership at all levels</w:t>
            </w:r>
          </w:p>
          <w:p w:rsidR="00CD1E2A" w:rsidRPr="0022059B" w:rsidRDefault="00CD1E2A" w:rsidP="00201331">
            <w:pPr>
              <w:pStyle w:val="ListParagraph"/>
              <w:spacing w:before="120"/>
              <w:ind w:left="223"/>
              <w:rPr>
                <w:sz w:val="18"/>
                <w:szCs w:val="18"/>
              </w:rPr>
            </w:pPr>
          </w:p>
        </w:tc>
      </w:tr>
      <w:tr w:rsidR="00CD1E2A" w:rsidRPr="00CA7B00" w:rsidTr="00201331">
        <w:trPr>
          <w:cantSplit/>
        </w:trPr>
        <w:tc>
          <w:tcPr>
            <w:tcW w:w="7230" w:type="dxa"/>
            <w:gridSpan w:val="2"/>
            <w:shd w:val="clear" w:color="auto" w:fill="F2F2F2" w:themeFill="background1" w:themeFillShade="F2"/>
          </w:tcPr>
          <w:p w:rsidR="00CD1E2A" w:rsidRPr="00CA7B00" w:rsidRDefault="00CD1E2A" w:rsidP="00201331">
            <w:pPr>
              <w:spacing w:before="60" w:after="60"/>
              <w:rPr>
                <w:b/>
                <w:sz w:val="20"/>
                <w:szCs w:val="20"/>
              </w:rPr>
            </w:pPr>
            <w:r>
              <w:rPr>
                <w:b/>
                <w:sz w:val="20"/>
                <w:szCs w:val="20"/>
              </w:rPr>
              <w:t>Key Actions (How)</w:t>
            </w:r>
          </w:p>
        </w:tc>
        <w:tc>
          <w:tcPr>
            <w:tcW w:w="2126" w:type="dxa"/>
            <w:shd w:val="clear" w:color="auto" w:fill="F2F2F2" w:themeFill="background1" w:themeFillShade="F2"/>
          </w:tcPr>
          <w:p w:rsidR="00CD1E2A" w:rsidRPr="00CA7B00" w:rsidRDefault="00CD1E2A" w:rsidP="00201331">
            <w:pPr>
              <w:spacing w:before="60" w:after="60"/>
              <w:rPr>
                <w:b/>
                <w:sz w:val="20"/>
                <w:szCs w:val="20"/>
              </w:rPr>
            </w:pPr>
            <w:r>
              <w:rPr>
                <w:b/>
                <w:sz w:val="20"/>
                <w:szCs w:val="20"/>
              </w:rPr>
              <w:t>Lead Person</w:t>
            </w:r>
          </w:p>
        </w:tc>
        <w:tc>
          <w:tcPr>
            <w:tcW w:w="1984" w:type="dxa"/>
            <w:shd w:val="clear" w:color="auto" w:fill="F2F2F2" w:themeFill="background1" w:themeFillShade="F2"/>
          </w:tcPr>
          <w:p w:rsidR="00CD1E2A" w:rsidRPr="00CA7B00" w:rsidRDefault="00CD1E2A" w:rsidP="00201331">
            <w:pPr>
              <w:spacing w:before="60" w:after="60"/>
              <w:rPr>
                <w:b/>
                <w:sz w:val="20"/>
                <w:szCs w:val="20"/>
              </w:rPr>
            </w:pPr>
            <w:r>
              <w:rPr>
                <w:b/>
                <w:sz w:val="20"/>
                <w:szCs w:val="20"/>
              </w:rPr>
              <w:t>Timescale</w:t>
            </w:r>
          </w:p>
        </w:tc>
        <w:tc>
          <w:tcPr>
            <w:tcW w:w="3686" w:type="dxa"/>
            <w:shd w:val="clear" w:color="auto" w:fill="F2F2F2" w:themeFill="background1" w:themeFillShade="F2"/>
          </w:tcPr>
          <w:p w:rsidR="00CD1E2A" w:rsidRPr="00CA7B00" w:rsidRDefault="00CD1E2A" w:rsidP="00201331">
            <w:pPr>
              <w:spacing w:before="60" w:after="60"/>
              <w:rPr>
                <w:b/>
                <w:sz w:val="20"/>
                <w:szCs w:val="20"/>
              </w:rPr>
            </w:pPr>
            <w:r>
              <w:rPr>
                <w:b/>
                <w:sz w:val="20"/>
                <w:szCs w:val="20"/>
              </w:rPr>
              <w:t>Success Criteria to facilitate evaluation of learners’ progress</w:t>
            </w:r>
          </w:p>
        </w:tc>
      </w:tr>
      <w:tr w:rsidR="00CD1E2A" w:rsidRPr="004A6206" w:rsidTr="00201331">
        <w:tc>
          <w:tcPr>
            <w:tcW w:w="7230" w:type="dxa"/>
            <w:gridSpan w:val="2"/>
          </w:tcPr>
          <w:p w:rsidR="00CD1E2A" w:rsidRDefault="003A0C35" w:rsidP="003A0C35">
            <w:pPr>
              <w:spacing w:before="60" w:after="60"/>
              <w:rPr>
                <w:sz w:val="20"/>
                <w:szCs w:val="20"/>
              </w:rPr>
            </w:pPr>
            <w:r>
              <w:rPr>
                <w:sz w:val="20"/>
                <w:szCs w:val="20"/>
              </w:rPr>
              <w:t>PATHs resource to be reviewed and embedded within the ELC</w:t>
            </w:r>
          </w:p>
          <w:p w:rsidR="003A0C35" w:rsidRDefault="003A0C35" w:rsidP="003A0C35">
            <w:pPr>
              <w:spacing w:before="60" w:after="60"/>
              <w:rPr>
                <w:sz w:val="20"/>
                <w:szCs w:val="20"/>
              </w:rPr>
            </w:pPr>
          </w:p>
          <w:p w:rsidR="003A0C35" w:rsidRDefault="003A0C35" w:rsidP="003A0C35">
            <w:pPr>
              <w:spacing w:before="60" w:after="60"/>
              <w:rPr>
                <w:sz w:val="20"/>
                <w:szCs w:val="20"/>
              </w:rPr>
            </w:pPr>
            <w:r>
              <w:rPr>
                <w:sz w:val="20"/>
                <w:szCs w:val="20"/>
              </w:rPr>
              <w:t>Upskilling staff with creating an environment suitable for 2 year olds;</w:t>
            </w:r>
          </w:p>
          <w:p w:rsidR="003A0C35" w:rsidRDefault="003A0C35" w:rsidP="003A0C35">
            <w:pPr>
              <w:spacing w:before="60" w:after="60"/>
              <w:rPr>
                <w:sz w:val="20"/>
                <w:szCs w:val="20"/>
              </w:rPr>
            </w:pPr>
          </w:p>
          <w:p w:rsidR="003A0C35" w:rsidRDefault="003A0C35" w:rsidP="003A0C35">
            <w:pPr>
              <w:spacing w:before="60" w:after="60"/>
              <w:rPr>
                <w:sz w:val="20"/>
                <w:szCs w:val="20"/>
              </w:rPr>
            </w:pPr>
            <w:r>
              <w:rPr>
                <w:sz w:val="20"/>
                <w:szCs w:val="20"/>
              </w:rPr>
              <w:t>Boxall profile training to be completed by all staff;</w:t>
            </w:r>
          </w:p>
          <w:p w:rsidR="003A0C35" w:rsidRDefault="003A0C35" w:rsidP="003A0C35">
            <w:pPr>
              <w:spacing w:before="60" w:after="60"/>
              <w:rPr>
                <w:sz w:val="20"/>
                <w:szCs w:val="20"/>
              </w:rPr>
            </w:pPr>
          </w:p>
          <w:p w:rsidR="003A0C35" w:rsidRDefault="003A0C35" w:rsidP="003A0C35">
            <w:pPr>
              <w:spacing w:before="60" w:after="60"/>
              <w:rPr>
                <w:sz w:val="20"/>
                <w:szCs w:val="20"/>
              </w:rPr>
            </w:pPr>
            <w:r>
              <w:rPr>
                <w:sz w:val="20"/>
                <w:szCs w:val="20"/>
              </w:rPr>
              <w:t>Boxall profiling to be used to identify key needs and measures for learners;</w:t>
            </w:r>
          </w:p>
          <w:p w:rsidR="003A0C35" w:rsidRDefault="003A0C35" w:rsidP="003A0C35">
            <w:pPr>
              <w:spacing w:before="60" w:after="60"/>
              <w:rPr>
                <w:sz w:val="20"/>
                <w:szCs w:val="20"/>
              </w:rPr>
            </w:pPr>
          </w:p>
          <w:p w:rsidR="003A0C35" w:rsidRDefault="003A0C35" w:rsidP="003A0C35">
            <w:pPr>
              <w:spacing w:before="60" w:after="60"/>
              <w:rPr>
                <w:sz w:val="20"/>
                <w:szCs w:val="20"/>
              </w:rPr>
            </w:pPr>
            <w:r>
              <w:rPr>
                <w:sz w:val="20"/>
                <w:szCs w:val="20"/>
              </w:rPr>
              <w:t>Parent focus groups and workshops specifically targeting a nurturing approach and how to support at home in partnership with the Nurture Team and Educational Psychologist</w:t>
            </w:r>
          </w:p>
          <w:p w:rsidR="003A0C35" w:rsidRDefault="003A0C35" w:rsidP="003A0C35">
            <w:pPr>
              <w:spacing w:before="60" w:after="60"/>
              <w:rPr>
                <w:sz w:val="20"/>
                <w:szCs w:val="20"/>
              </w:rPr>
            </w:pPr>
          </w:p>
          <w:p w:rsidR="003A0C35" w:rsidRDefault="003A0C35" w:rsidP="003A0C35">
            <w:pPr>
              <w:spacing w:before="60" w:after="60"/>
              <w:rPr>
                <w:sz w:val="20"/>
                <w:szCs w:val="20"/>
              </w:rPr>
            </w:pPr>
            <w:r>
              <w:rPr>
                <w:sz w:val="20"/>
                <w:szCs w:val="20"/>
              </w:rPr>
              <w:t>Review and refresh of layout of nursery and ELC after engagement with professional reading from Dr. Sandra Duncan</w:t>
            </w:r>
          </w:p>
          <w:p w:rsidR="003A0C35" w:rsidRDefault="003A0C35" w:rsidP="003A0C35">
            <w:pPr>
              <w:spacing w:before="60" w:after="60"/>
              <w:rPr>
                <w:sz w:val="20"/>
                <w:szCs w:val="20"/>
              </w:rPr>
            </w:pPr>
          </w:p>
          <w:p w:rsidR="003A0C35" w:rsidRPr="003A0C35" w:rsidRDefault="003A0C35" w:rsidP="003A0C35">
            <w:pPr>
              <w:spacing w:before="60" w:after="60"/>
              <w:rPr>
                <w:sz w:val="20"/>
                <w:szCs w:val="20"/>
              </w:rPr>
            </w:pPr>
          </w:p>
        </w:tc>
        <w:tc>
          <w:tcPr>
            <w:tcW w:w="2126" w:type="dxa"/>
          </w:tcPr>
          <w:p w:rsidR="003A0C35" w:rsidRDefault="003A0C35" w:rsidP="00201331">
            <w:pPr>
              <w:spacing w:before="60" w:after="60"/>
            </w:pPr>
            <w:r>
              <w:t>M McArthur</w:t>
            </w:r>
          </w:p>
          <w:p w:rsidR="00CD1E2A" w:rsidRDefault="003A0C35" w:rsidP="00201331">
            <w:pPr>
              <w:spacing w:before="60" w:after="60"/>
            </w:pPr>
            <w:r>
              <w:t>A Robinson</w:t>
            </w:r>
          </w:p>
          <w:p w:rsidR="003A0C35" w:rsidRDefault="003A0C35" w:rsidP="00201331">
            <w:pPr>
              <w:spacing w:before="60" w:after="60"/>
            </w:pPr>
            <w:r>
              <w:t>L Waldron</w:t>
            </w:r>
          </w:p>
          <w:p w:rsidR="003A0C35" w:rsidRPr="004A6206" w:rsidRDefault="003A0C35" w:rsidP="00201331">
            <w:pPr>
              <w:spacing w:before="60" w:after="60"/>
              <w:rPr>
                <w:sz w:val="20"/>
                <w:szCs w:val="20"/>
              </w:rPr>
            </w:pPr>
            <w:r>
              <w:t>K Smith</w:t>
            </w:r>
          </w:p>
        </w:tc>
        <w:tc>
          <w:tcPr>
            <w:tcW w:w="1984" w:type="dxa"/>
          </w:tcPr>
          <w:p w:rsidR="00CD1E2A" w:rsidRPr="004A6206" w:rsidRDefault="003A0C35" w:rsidP="00201331">
            <w:pPr>
              <w:spacing w:before="60" w:after="60"/>
              <w:rPr>
                <w:sz w:val="20"/>
                <w:szCs w:val="20"/>
              </w:rPr>
            </w:pPr>
            <w:r>
              <w:t>Whole Session</w:t>
            </w:r>
          </w:p>
        </w:tc>
        <w:tc>
          <w:tcPr>
            <w:tcW w:w="3686" w:type="dxa"/>
          </w:tcPr>
          <w:p w:rsidR="00CD1E2A" w:rsidRPr="003A0C35" w:rsidRDefault="003A0C35" w:rsidP="006B088F">
            <w:pPr>
              <w:spacing w:before="60" w:after="60"/>
              <w:rPr>
                <w:b/>
                <w:sz w:val="20"/>
                <w:szCs w:val="20"/>
              </w:rPr>
            </w:pPr>
            <w:r w:rsidRPr="003A0C35">
              <w:rPr>
                <w:b/>
                <w:sz w:val="20"/>
                <w:szCs w:val="20"/>
              </w:rPr>
              <w:t>TBC – To be reviewed in partnership with Early Years Team</w:t>
            </w:r>
          </w:p>
        </w:tc>
      </w:tr>
    </w:tbl>
    <w:p w:rsidR="003A0C35" w:rsidRDefault="003A0C35"/>
    <w:tbl>
      <w:tblPr>
        <w:tblStyle w:val="TableGrid"/>
        <w:tblW w:w="15026" w:type="dxa"/>
        <w:tblInd w:w="-572" w:type="dxa"/>
        <w:tblLook w:val="04A0" w:firstRow="1" w:lastRow="0" w:firstColumn="1" w:lastColumn="0" w:noHBand="0" w:noVBand="1"/>
      </w:tblPr>
      <w:tblGrid>
        <w:gridCol w:w="7230"/>
        <w:gridCol w:w="4111"/>
        <w:gridCol w:w="3685"/>
      </w:tblGrid>
      <w:tr w:rsidR="003A0C35" w:rsidRPr="00CA7B00" w:rsidTr="00B34EF7">
        <w:trPr>
          <w:cantSplit/>
        </w:trPr>
        <w:tc>
          <w:tcPr>
            <w:tcW w:w="11341" w:type="dxa"/>
            <w:gridSpan w:val="2"/>
            <w:shd w:val="clear" w:color="auto" w:fill="7030A0"/>
          </w:tcPr>
          <w:p w:rsidR="003A0C35" w:rsidRPr="002F2B32" w:rsidRDefault="003A0C35" w:rsidP="00B34EF7">
            <w:pPr>
              <w:spacing w:before="120" w:after="120"/>
              <w:rPr>
                <w:b/>
                <w:sz w:val="28"/>
                <w:szCs w:val="28"/>
              </w:rPr>
            </w:pPr>
            <w:r>
              <w:br w:type="page"/>
            </w:r>
            <w:r>
              <w:br w:type="page"/>
            </w:r>
            <w:r w:rsidRPr="002F2B32">
              <w:rPr>
                <w:b/>
                <w:color w:val="FFFFFF" w:themeColor="background1"/>
                <w:sz w:val="28"/>
                <w:szCs w:val="28"/>
              </w:rPr>
              <w:t>Establishment Maintenance Improvement Planning</w:t>
            </w:r>
            <w:r>
              <w:rPr>
                <w:b/>
                <w:color w:val="FFFFFF" w:themeColor="background1"/>
                <w:sz w:val="28"/>
                <w:szCs w:val="28"/>
              </w:rPr>
              <w:t xml:space="preserve"> – Optional</w:t>
            </w:r>
          </w:p>
        </w:tc>
        <w:tc>
          <w:tcPr>
            <w:tcW w:w="3685" w:type="dxa"/>
            <w:shd w:val="clear" w:color="auto" w:fill="auto"/>
          </w:tcPr>
          <w:p w:rsidR="003A0C35" w:rsidRPr="00CA7B00" w:rsidRDefault="003A0C35" w:rsidP="00B34EF7">
            <w:pPr>
              <w:spacing w:before="120" w:after="120"/>
              <w:rPr>
                <w:sz w:val="28"/>
                <w:szCs w:val="28"/>
              </w:rPr>
            </w:pPr>
            <w:r w:rsidRPr="00CA7B00">
              <w:rPr>
                <w:sz w:val="28"/>
                <w:szCs w:val="28"/>
              </w:rPr>
              <w:t xml:space="preserve">Session: </w:t>
            </w:r>
            <w:r>
              <w:t>2023-2024</w:t>
            </w:r>
          </w:p>
        </w:tc>
      </w:tr>
      <w:tr w:rsidR="003A0C35" w:rsidRPr="00F41A01" w:rsidTr="00B34EF7">
        <w:trPr>
          <w:cantSplit/>
        </w:trPr>
        <w:tc>
          <w:tcPr>
            <w:tcW w:w="15026" w:type="dxa"/>
            <w:gridSpan w:val="3"/>
          </w:tcPr>
          <w:p w:rsidR="003A0C35" w:rsidRPr="00CA7B00" w:rsidRDefault="003A0C35" w:rsidP="00B34EF7">
            <w:pPr>
              <w:spacing w:before="120" w:after="120"/>
              <w:rPr>
                <w:b/>
              </w:rPr>
            </w:pPr>
            <w:r w:rsidRPr="00CA7B00">
              <w:rPr>
                <w:b/>
              </w:rPr>
              <w:t>National Improvement Framework Key Priorities</w:t>
            </w:r>
          </w:p>
          <w:p w:rsidR="003A0C35" w:rsidRPr="00A83F9E" w:rsidRDefault="003A0C35" w:rsidP="00B34EF7">
            <w:pPr>
              <w:pStyle w:val="ListParagraph"/>
              <w:numPr>
                <w:ilvl w:val="0"/>
                <w:numId w:val="5"/>
              </w:numPr>
              <w:spacing w:before="120" w:after="120"/>
              <w:rPr>
                <w:sz w:val="18"/>
                <w:szCs w:val="18"/>
              </w:rPr>
            </w:pPr>
            <w:r w:rsidRPr="00A83F9E">
              <w:rPr>
                <w:sz w:val="18"/>
                <w:szCs w:val="18"/>
              </w:rPr>
              <w:t xml:space="preserve">Placing the human rights and needs of every child and young person at the centre of education </w:t>
            </w:r>
          </w:p>
          <w:p w:rsidR="003A0C35" w:rsidRPr="00A83F9E" w:rsidRDefault="003A0C35" w:rsidP="00B34EF7">
            <w:pPr>
              <w:pStyle w:val="ListParagraph"/>
              <w:numPr>
                <w:ilvl w:val="0"/>
                <w:numId w:val="5"/>
              </w:numPr>
              <w:spacing w:before="120" w:after="120"/>
              <w:rPr>
                <w:sz w:val="18"/>
                <w:szCs w:val="18"/>
              </w:rPr>
            </w:pPr>
            <w:r w:rsidRPr="00A83F9E">
              <w:rPr>
                <w:sz w:val="18"/>
                <w:szCs w:val="18"/>
              </w:rPr>
              <w:t xml:space="preserve">Improvement in children and young people’s health and wellbeing </w:t>
            </w:r>
          </w:p>
          <w:p w:rsidR="003A0C35" w:rsidRPr="00A83F9E" w:rsidRDefault="003A0C35" w:rsidP="00B34EF7">
            <w:pPr>
              <w:pStyle w:val="ListParagraph"/>
              <w:numPr>
                <w:ilvl w:val="0"/>
                <w:numId w:val="5"/>
              </w:numPr>
              <w:spacing w:before="120" w:after="120"/>
              <w:rPr>
                <w:sz w:val="18"/>
                <w:szCs w:val="18"/>
              </w:rPr>
            </w:pPr>
            <w:r w:rsidRPr="00A83F9E">
              <w:rPr>
                <w:sz w:val="18"/>
                <w:szCs w:val="18"/>
              </w:rPr>
              <w:t xml:space="preserve">Closing the attainment gap between the most and least disadvantaged children and young people </w:t>
            </w:r>
          </w:p>
          <w:p w:rsidR="003A0C35" w:rsidRPr="00A83F9E" w:rsidRDefault="003A0C35" w:rsidP="00B34EF7">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rsidR="003A0C35" w:rsidRPr="00F41A01" w:rsidRDefault="003A0C35" w:rsidP="00B34EF7">
            <w:pPr>
              <w:pStyle w:val="ListParagraph"/>
              <w:numPr>
                <w:ilvl w:val="0"/>
                <w:numId w:val="5"/>
              </w:numPr>
              <w:spacing w:before="120" w:after="120"/>
              <w:rPr>
                <w:b/>
                <w:sz w:val="18"/>
                <w:szCs w:val="18"/>
              </w:rPr>
            </w:pPr>
            <w:r w:rsidRPr="0020631D">
              <w:rPr>
                <w:sz w:val="18"/>
                <w:szCs w:val="18"/>
                <w:highlight w:val="yellow"/>
              </w:rPr>
              <w:t>Improvement in attainment, particularly in literacy and numeracy.</w:t>
            </w:r>
            <w:r w:rsidRPr="00A83F9E">
              <w:rPr>
                <w:sz w:val="18"/>
                <w:szCs w:val="18"/>
              </w:rPr>
              <w:t xml:space="preserve"> </w:t>
            </w:r>
          </w:p>
        </w:tc>
      </w:tr>
      <w:tr w:rsidR="003A0C35" w:rsidRPr="00F41A01" w:rsidTr="00B34EF7">
        <w:trPr>
          <w:cantSplit/>
        </w:trPr>
        <w:tc>
          <w:tcPr>
            <w:tcW w:w="7230" w:type="dxa"/>
            <w:shd w:val="clear" w:color="auto" w:fill="F2F2F2" w:themeFill="background1" w:themeFillShade="F2"/>
          </w:tcPr>
          <w:p w:rsidR="003A0C35" w:rsidRPr="00F41A01" w:rsidRDefault="003A0C35" w:rsidP="00B34EF7">
            <w:pPr>
              <w:spacing w:before="60" w:after="60"/>
              <w:rPr>
                <w:b/>
                <w:sz w:val="18"/>
                <w:szCs w:val="18"/>
              </w:rPr>
            </w:pPr>
            <w:r w:rsidRPr="00F41A01">
              <w:rPr>
                <w:b/>
                <w:sz w:val="18"/>
                <w:szCs w:val="18"/>
              </w:rPr>
              <w:t>National Improvement Framework Key Drivers</w:t>
            </w:r>
          </w:p>
        </w:tc>
        <w:tc>
          <w:tcPr>
            <w:tcW w:w="4111" w:type="dxa"/>
            <w:shd w:val="clear" w:color="auto" w:fill="F2F2F2" w:themeFill="background1" w:themeFillShade="F2"/>
          </w:tcPr>
          <w:p w:rsidR="003A0C35" w:rsidRPr="00F41A01" w:rsidRDefault="003A0C35" w:rsidP="00B34EF7">
            <w:pPr>
              <w:spacing w:before="60" w:after="60"/>
              <w:rPr>
                <w:b/>
                <w:sz w:val="18"/>
                <w:szCs w:val="18"/>
              </w:rPr>
            </w:pPr>
            <w:r w:rsidRPr="00F41A01">
              <w:rPr>
                <w:b/>
                <w:sz w:val="18"/>
                <w:szCs w:val="18"/>
              </w:rPr>
              <w:t>HGIOS 4  and  Early Learning and Childcare Indicators</w:t>
            </w:r>
          </w:p>
        </w:tc>
        <w:tc>
          <w:tcPr>
            <w:tcW w:w="3685" w:type="dxa"/>
            <w:shd w:val="clear" w:color="auto" w:fill="F2F2F2" w:themeFill="background1" w:themeFillShade="F2"/>
          </w:tcPr>
          <w:p w:rsidR="003A0C35" w:rsidRPr="00F41A01" w:rsidRDefault="003A0C35" w:rsidP="00B34EF7">
            <w:pPr>
              <w:spacing w:before="60" w:after="60"/>
              <w:rPr>
                <w:b/>
                <w:sz w:val="18"/>
                <w:szCs w:val="18"/>
              </w:rPr>
            </w:pPr>
            <w:r w:rsidRPr="00F41A01">
              <w:rPr>
                <w:b/>
                <w:sz w:val="18"/>
                <w:szCs w:val="18"/>
              </w:rPr>
              <w:t>Argyll an</w:t>
            </w:r>
            <w:r>
              <w:rPr>
                <w:b/>
                <w:sz w:val="18"/>
                <w:szCs w:val="18"/>
              </w:rPr>
              <w:t>d Bute Education Key Objectives</w:t>
            </w:r>
          </w:p>
        </w:tc>
      </w:tr>
      <w:tr w:rsidR="003A0C35" w:rsidRPr="0022059B" w:rsidTr="00B34EF7">
        <w:trPr>
          <w:cantSplit/>
        </w:trPr>
        <w:tc>
          <w:tcPr>
            <w:tcW w:w="7230" w:type="dxa"/>
          </w:tcPr>
          <w:p w:rsidR="003A0C35" w:rsidRPr="00A83F9E" w:rsidRDefault="003A0C35" w:rsidP="00B34EF7">
            <w:pPr>
              <w:pStyle w:val="ListParagraph"/>
              <w:numPr>
                <w:ilvl w:val="0"/>
                <w:numId w:val="6"/>
              </w:numPr>
              <w:spacing w:before="120"/>
              <w:rPr>
                <w:sz w:val="18"/>
                <w:szCs w:val="18"/>
              </w:rPr>
            </w:pPr>
            <w:r w:rsidRPr="00A83F9E">
              <w:rPr>
                <w:sz w:val="18"/>
                <w:szCs w:val="18"/>
              </w:rPr>
              <w:t xml:space="preserve">School and ELC leadership </w:t>
            </w:r>
          </w:p>
          <w:p w:rsidR="003A0C35" w:rsidRPr="00A83F9E" w:rsidRDefault="003A0C35" w:rsidP="00B34EF7">
            <w:pPr>
              <w:pStyle w:val="ListParagraph"/>
              <w:numPr>
                <w:ilvl w:val="0"/>
                <w:numId w:val="6"/>
              </w:numPr>
              <w:spacing w:before="120"/>
              <w:rPr>
                <w:sz w:val="18"/>
                <w:szCs w:val="18"/>
              </w:rPr>
            </w:pPr>
            <w:r w:rsidRPr="00A83F9E">
              <w:rPr>
                <w:sz w:val="18"/>
                <w:szCs w:val="18"/>
              </w:rPr>
              <w:t xml:space="preserve">Teacher and practitioner professionalism </w:t>
            </w:r>
          </w:p>
          <w:p w:rsidR="003A0C35" w:rsidRPr="0020631D" w:rsidRDefault="003A0C35" w:rsidP="00B34EF7">
            <w:pPr>
              <w:pStyle w:val="ListParagraph"/>
              <w:numPr>
                <w:ilvl w:val="0"/>
                <w:numId w:val="6"/>
              </w:numPr>
              <w:spacing w:before="120"/>
              <w:rPr>
                <w:sz w:val="18"/>
                <w:szCs w:val="18"/>
                <w:highlight w:val="yellow"/>
              </w:rPr>
            </w:pPr>
            <w:r w:rsidRPr="0020631D">
              <w:rPr>
                <w:sz w:val="18"/>
                <w:szCs w:val="18"/>
                <w:highlight w:val="yellow"/>
              </w:rPr>
              <w:t xml:space="preserve">Parent/carer involvement and engagement </w:t>
            </w:r>
          </w:p>
          <w:p w:rsidR="003A0C35" w:rsidRPr="0020631D" w:rsidRDefault="003A0C35" w:rsidP="00B34EF7">
            <w:pPr>
              <w:pStyle w:val="ListParagraph"/>
              <w:numPr>
                <w:ilvl w:val="0"/>
                <w:numId w:val="6"/>
              </w:numPr>
              <w:spacing w:before="120"/>
              <w:rPr>
                <w:sz w:val="18"/>
                <w:szCs w:val="18"/>
                <w:highlight w:val="yellow"/>
              </w:rPr>
            </w:pPr>
            <w:r w:rsidRPr="0020631D">
              <w:rPr>
                <w:sz w:val="18"/>
                <w:szCs w:val="18"/>
                <w:highlight w:val="yellow"/>
              </w:rPr>
              <w:t xml:space="preserve">Curriculum and assessment </w:t>
            </w:r>
          </w:p>
          <w:p w:rsidR="003A0C35" w:rsidRPr="00A83F9E" w:rsidRDefault="003A0C35" w:rsidP="00B34EF7">
            <w:pPr>
              <w:pStyle w:val="ListParagraph"/>
              <w:numPr>
                <w:ilvl w:val="0"/>
                <w:numId w:val="6"/>
              </w:numPr>
              <w:spacing w:before="120"/>
              <w:rPr>
                <w:sz w:val="18"/>
                <w:szCs w:val="18"/>
              </w:rPr>
            </w:pPr>
            <w:r w:rsidRPr="00A83F9E">
              <w:rPr>
                <w:sz w:val="18"/>
                <w:szCs w:val="18"/>
              </w:rPr>
              <w:t xml:space="preserve">School and ELC improvement </w:t>
            </w:r>
          </w:p>
          <w:p w:rsidR="003A0C35" w:rsidRPr="00F41A01" w:rsidRDefault="003A0C35" w:rsidP="00B34EF7">
            <w:pPr>
              <w:pStyle w:val="ListParagraph"/>
              <w:numPr>
                <w:ilvl w:val="0"/>
                <w:numId w:val="6"/>
              </w:numPr>
              <w:spacing w:before="120"/>
              <w:rPr>
                <w:sz w:val="18"/>
                <w:szCs w:val="18"/>
              </w:rPr>
            </w:pPr>
            <w:r w:rsidRPr="00A83F9E">
              <w:rPr>
                <w:sz w:val="18"/>
                <w:szCs w:val="18"/>
              </w:rPr>
              <w:t>Performance information</w:t>
            </w:r>
          </w:p>
        </w:tc>
        <w:tc>
          <w:tcPr>
            <w:tcW w:w="4111" w:type="dxa"/>
          </w:tcPr>
          <w:p w:rsidR="003A0C35" w:rsidRPr="00F41A01" w:rsidRDefault="003A0C35" w:rsidP="00B34EF7">
            <w:pPr>
              <w:rPr>
                <w:sz w:val="18"/>
                <w:szCs w:val="18"/>
              </w:rPr>
            </w:pPr>
            <w:r w:rsidRPr="0020631D">
              <w:rPr>
                <w:sz w:val="18"/>
                <w:szCs w:val="18"/>
                <w:highlight w:val="yellow"/>
              </w:rPr>
              <w:t>1.1  Self Evaluation for self-improvement</w:t>
            </w:r>
          </w:p>
          <w:p w:rsidR="003A0C35" w:rsidRPr="00F41A01" w:rsidRDefault="003A0C35" w:rsidP="00B34EF7">
            <w:pPr>
              <w:rPr>
                <w:sz w:val="18"/>
                <w:szCs w:val="18"/>
              </w:rPr>
            </w:pPr>
            <w:r w:rsidRPr="0020631D">
              <w:rPr>
                <w:sz w:val="18"/>
                <w:szCs w:val="18"/>
                <w:highlight w:val="yellow"/>
              </w:rPr>
              <w:t>1.2  Leadership for learning</w:t>
            </w:r>
          </w:p>
          <w:p w:rsidR="003A0C35" w:rsidRPr="00F41A01" w:rsidRDefault="003A0C35" w:rsidP="00B34EF7">
            <w:pPr>
              <w:rPr>
                <w:sz w:val="18"/>
                <w:szCs w:val="18"/>
              </w:rPr>
            </w:pPr>
            <w:r w:rsidRPr="0020631D">
              <w:rPr>
                <w:sz w:val="18"/>
                <w:szCs w:val="18"/>
                <w:highlight w:val="yellow"/>
              </w:rPr>
              <w:t>1.3  Leadership of change</w:t>
            </w:r>
          </w:p>
          <w:p w:rsidR="003A0C35" w:rsidRPr="00F41A01" w:rsidRDefault="003A0C35" w:rsidP="00B34EF7">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3A0C35" w:rsidRPr="00F41A01" w:rsidRDefault="003A0C35" w:rsidP="00B34EF7">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3A0C35" w:rsidRPr="00F41A01" w:rsidRDefault="003A0C35" w:rsidP="00B34EF7">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3A0C35" w:rsidRPr="00F41A01" w:rsidRDefault="003A0C35" w:rsidP="00B34EF7">
            <w:pPr>
              <w:rPr>
                <w:sz w:val="18"/>
                <w:szCs w:val="18"/>
              </w:rPr>
            </w:pPr>
            <w:r w:rsidRPr="0020631D">
              <w:rPr>
                <w:sz w:val="18"/>
                <w:szCs w:val="18"/>
                <w:highlight w:val="yellow"/>
              </w:rPr>
              <w:t>2.2  Curriculum</w:t>
            </w:r>
          </w:p>
          <w:p w:rsidR="003A0C35" w:rsidRPr="00F41A01" w:rsidRDefault="003A0C35" w:rsidP="00B34EF7">
            <w:pPr>
              <w:rPr>
                <w:sz w:val="18"/>
                <w:szCs w:val="18"/>
              </w:rPr>
            </w:pPr>
            <w:r w:rsidRPr="00F41A01">
              <w:rPr>
                <w:sz w:val="18"/>
                <w:szCs w:val="18"/>
              </w:rPr>
              <w:t xml:space="preserve">2.3 </w:t>
            </w:r>
            <w:r>
              <w:rPr>
                <w:sz w:val="18"/>
                <w:szCs w:val="18"/>
              </w:rPr>
              <w:t xml:space="preserve"> </w:t>
            </w:r>
            <w:r w:rsidRPr="00F41A01">
              <w:rPr>
                <w:sz w:val="18"/>
                <w:szCs w:val="18"/>
              </w:rPr>
              <w:t>Learning teaching and assessment</w:t>
            </w:r>
          </w:p>
          <w:p w:rsidR="003A0C35" w:rsidRPr="00F41A01" w:rsidRDefault="003A0C35" w:rsidP="00B34EF7">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3A0C35" w:rsidRPr="00F41A01" w:rsidRDefault="003A0C35" w:rsidP="00B34EF7">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3A0C35" w:rsidRPr="00F41A01" w:rsidRDefault="003A0C35" w:rsidP="00B34EF7">
            <w:pPr>
              <w:rPr>
                <w:sz w:val="18"/>
                <w:szCs w:val="18"/>
              </w:rPr>
            </w:pPr>
            <w:r w:rsidRPr="00F41A01">
              <w:rPr>
                <w:sz w:val="18"/>
                <w:szCs w:val="18"/>
              </w:rPr>
              <w:t xml:space="preserve">2.6 </w:t>
            </w:r>
            <w:r>
              <w:rPr>
                <w:sz w:val="18"/>
                <w:szCs w:val="18"/>
              </w:rPr>
              <w:t xml:space="preserve"> </w:t>
            </w:r>
            <w:r w:rsidRPr="00F41A01">
              <w:rPr>
                <w:sz w:val="18"/>
                <w:szCs w:val="18"/>
              </w:rPr>
              <w:t>Transitions</w:t>
            </w:r>
          </w:p>
          <w:p w:rsidR="003A0C35" w:rsidRPr="00F41A01" w:rsidRDefault="003A0C35" w:rsidP="00B34EF7">
            <w:pPr>
              <w:rPr>
                <w:sz w:val="18"/>
                <w:szCs w:val="18"/>
              </w:rPr>
            </w:pPr>
            <w:r w:rsidRPr="0020631D">
              <w:rPr>
                <w:sz w:val="18"/>
                <w:szCs w:val="18"/>
                <w:highlight w:val="yellow"/>
              </w:rPr>
              <w:t>2.7  Partnership</w:t>
            </w:r>
          </w:p>
          <w:p w:rsidR="003A0C35" w:rsidRPr="00F41A01" w:rsidRDefault="003A0C35" w:rsidP="00B34EF7">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rsidR="003A0C35" w:rsidRPr="00F41A01" w:rsidRDefault="003A0C35" w:rsidP="00B34EF7">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rsidR="003A0C35" w:rsidRPr="00F41A01" w:rsidRDefault="003A0C35" w:rsidP="00B34EF7">
            <w:pPr>
              <w:rPr>
                <w:sz w:val="18"/>
                <w:szCs w:val="18"/>
              </w:rPr>
            </w:pPr>
          </w:p>
        </w:tc>
        <w:tc>
          <w:tcPr>
            <w:tcW w:w="3685" w:type="dxa"/>
          </w:tcPr>
          <w:p w:rsidR="003A0C35" w:rsidRPr="0022059B" w:rsidRDefault="003A0C35" w:rsidP="00B34EF7">
            <w:pPr>
              <w:pStyle w:val="ListParagraph"/>
              <w:numPr>
                <w:ilvl w:val="0"/>
                <w:numId w:val="4"/>
              </w:numPr>
              <w:spacing w:before="120"/>
              <w:ind w:left="223" w:hanging="223"/>
              <w:rPr>
                <w:sz w:val="18"/>
                <w:szCs w:val="18"/>
              </w:rPr>
            </w:pPr>
            <w:r w:rsidRPr="0022059B">
              <w:rPr>
                <w:sz w:val="18"/>
                <w:szCs w:val="18"/>
              </w:rPr>
              <w:t>Raise educational attainment and achievement for all</w:t>
            </w:r>
          </w:p>
          <w:p w:rsidR="003A0C35" w:rsidRPr="0022059B" w:rsidRDefault="003A0C35" w:rsidP="00B34EF7">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rsidR="003A0C35" w:rsidRPr="0022059B" w:rsidRDefault="003A0C35" w:rsidP="00B34EF7">
            <w:pPr>
              <w:pStyle w:val="ListParagraph"/>
              <w:numPr>
                <w:ilvl w:val="0"/>
                <w:numId w:val="4"/>
              </w:numPr>
              <w:spacing w:before="120"/>
              <w:ind w:left="223" w:hanging="223"/>
              <w:rPr>
                <w:sz w:val="18"/>
                <w:szCs w:val="18"/>
              </w:rPr>
            </w:pPr>
            <w:r w:rsidRPr="0022059B">
              <w:rPr>
                <w:sz w:val="18"/>
                <w:szCs w:val="18"/>
              </w:rPr>
              <w:t>Ensure children have the best start in life and are ready to succeed</w:t>
            </w:r>
          </w:p>
          <w:p w:rsidR="003A0C35" w:rsidRPr="0022059B" w:rsidRDefault="003A0C35" w:rsidP="00B34EF7">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3A0C35" w:rsidRPr="003836BE" w:rsidRDefault="003A0C35" w:rsidP="00B34EF7">
            <w:pPr>
              <w:pStyle w:val="ListParagraph"/>
              <w:numPr>
                <w:ilvl w:val="0"/>
                <w:numId w:val="4"/>
              </w:numPr>
              <w:spacing w:before="120"/>
              <w:ind w:left="223" w:hanging="223"/>
              <w:rPr>
                <w:sz w:val="18"/>
                <w:szCs w:val="18"/>
                <w:highlight w:val="yellow"/>
              </w:rPr>
            </w:pPr>
            <w:r w:rsidRPr="003836BE">
              <w:rPr>
                <w:sz w:val="18"/>
                <w:szCs w:val="18"/>
                <w:highlight w:val="yellow"/>
              </w:rPr>
              <w:t>Ensure high quality partnership working and community engagement</w:t>
            </w:r>
          </w:p>
          <w:p w:rsidR="003A0C35" w:rsidRDefault="003A0C35" w:rsidP="00B34EF7">
            <w:pPr>
              <w:pStyle w:val="ListParagraph"/>
              <w:numPr>
                <w:ilvl w:val="0"/>
                <w:numId w:val="4"/>
              </w:numPr>
              <w:spacing w:before="120"/>
              <w:ind w:left="223" w:hanging="223"/>
              <w:rPr>
                <w:sz w:val="18"/>
                <w:szCs w:val="18"/>
              </w:rPr>
            </w:pPr>
            <w:r w:rsidRPr="0022059B">
              <w:rPr>
                <w:sz w:val="18"/>
                <w:szCs w:val="18"/>
              </w:rPr>
              <w:t>Strengthen leadership at all levels</w:t>
            </w:r>
          </w:p>
          <w:p w:rsidR="003A0C35" w:rsidRPr="0022059B" w:rsidRDefault="003A0C35" w:rsidP="00B34EF7">
            <w:pPr>
              <w:pStyle w:val="ListParagraph"/>
              <w:spacing w:before="120"/>
              <w:ind w:left="223"/>
              <w:rPr>
                <w:sz w:val="18"/>
                <w:szCs w:val="18"/>
              </w:rPr>
            </w:pPr>
          </w:p>
        </w:tc>
      </w:tr>
      <w:tr w:rsidR="003A0C35" w:rsidRPr="00B577D2" w:rsidTr="00B34EF7">
        <w:tc>
          <w:tcPr>
            <w:tcW w:w="15026" w:type="dxa"/>
            <w:gridSpan w:val="3"/>
            <w:shd w:val="clear" w:color="auto" w:fill="F2F2F2" w:themeFill="background1" w:themeFillShade="F2"/>
          </w:tcPr>
          <w:p w:rsidR="003A0C35" w:rsidRPr="00B577D2" w:rsidRDefault="003A0C35" w:rsidP="00B34EF7">
            <w:pPr>
              <w:spacing w:before="120" w:after="120"/>
              <w:rPr>
                <w:b/>
              </w:rPr>
            </w:pPr>
            <w:r w:rsidRPr="00B577D2">
              <w:rPr>
                <w:b/>
              </w:rPr>
              <w:t>Key Actions (from previous plans):</w:t>
            </w:r>
          </w:p>
        </w:tc>
      </w:tr>
      <w:tr w:rsidR="003A0C35" w:rsidRPr="003836BE" w:rsidTr="00B34EF7">
        <w:trPr>
          <w:trHeight w:val="1134"/>
        </w:trPr>
        <w:tc>
          <w:tcPr>
            <w:tcW w:w="15026" w:type="dxa"/>
            <w:gridSpan w:val="3"/>
          </w:tcPr>
          <w:p w:rsidR="003A0C35" w:rsidRDefault="00A30E1A" w:rsidP="003A0C35">
            <w:pPr>
              <w:pStyle w:val="ListParagraph"/>
              <w:numPr>
                <w:ilvl w:val="0"/>
                <w:numId w:val="28"/>
              </w:numPr>
              <w:spacing w:before="120"/>
            </w:pPr>
            <w:r>
              <w:t>Continue with our development of play-based learning approaches across the school including development of open areas and play in the outdoors;</w:t>
            </w:r>
          </w:p>
          <w:p w:rsidR="003A0C35" w:rsidRPr="003836BE" w:rsidRDefault="00A30E1A" w:rsidP="003A0C35">
            <w:pPr>
              <w:pStyle w:val="ListParagraph"/>
              <w:numPr>
                <w:ilvl w:val="0"/>
                <w:numId w:val="28"/>
              </w:numPr>
              <w:spacing w:before="120"/>
              <w:rPr>
                <w:sz w:val="20"/>
                <w:szCs w:val="20"/>
              </w:rPr>
            </w:pPr>
            <w:r>
              <w:t>Cognitively Guided Instruction – fully embed across the school and work with ELC partners to develop within our Pre-5 pupils</w:t>
            </w:r>
            <w:r w:rsidR="003A0C35">
              <w:t xml:space="preserve"> </w:t>
            </w:r>
          </w:p>
        </w:tc>
      </w:tr>
    </w:tbl>
    <w:p w:rsidR="00C87549" w:rsidRDefault="004929D8">
      <w:r>
        <w:br w:type="page"/>
      </w:r>
    </w:p>
    <w:tbl>
      <w:tblPr>
        <w:tblStyle w:val="TableGrid"/>
        <w:tblW w:w="15026" w:type="dxa"/>
        <w:tblInd w:w="-572" w:type="dxa"/>
        <w:tblLook w:val="04A0" w:firstRow="1" w:lastRow="0" w:firstColumn="1" w:lastColumn="0" w:noHBand="0" w:noVBand="1"/>
      </w:tblPr>
      <w:tblGrid>
        <w:gridCol w:w="8080"/>
        <w:gridCol w:w="6946"/>
      </w:tblGrid>
      <w:tr w:rsidR="00C87549" w:rsidRPr="00CA7B00" w:rsidTr="00201331">
        <w:trPr>
          <w:cantSplit/>
        </w:trPr>
        <w:tc>
          <w:tcPr>
            <w:tcW w:w="8080" w:type="dxa"/>
            <w:shd w:val="clear" w:color="auto" w:fill="BF8F00" w:themeFill="accent4" w:themeFillShade="BF"/>
          </w:tcPr>
          <w:p w:rsidR="00C87549" w:rsidRPr="002F2B32" w:rsidRDefault="00C87549" w:rsidP="00201331">
            <w:pPr>
              <w:spacing w:before="120" w:after="120"/>
              <w:rPr>
                <w:b/>
                <w:sz w:val="28"/>
                <w:szCs w:val="28"/>
              </w:rPr>
            </w:pPr>
            <w:r>
              <w:br w:type="page"/>
            </w:r>
            <w:r>
              <w:br w:type="page"/>
            </w:r>
            <w:r w:rsidR="00A30E1A">
              <w:rPr>
                <w:b/>
                <w:color w:val="FFFFFF" w:themeColor="background1"/>
                <w:sz w:val="28"/>
                <w:szCs w:val="28"/>
              </w:rPr>
              <w:t>Pupil</w:t>
            </w:r>
            <w:r>
              <w:rPr>
                <w:b/>
                <w:color w:val="FFFFFF" w:themeColor="background1"/>
                <w:sz w:val="28"/>
                <w:szCs w:val="28"/>
              </w:rPr>
              <w:t>Equity Funding | Planning and Reporting</w:t>
            </w:r>
          </w:p>
        </w:tc>
        <w:tc>
          <w:tcPr>
            <w:tcW w:w="6946" w:type="dxa"/>
            <w:shd w:val="clear" w:color="auto" w:fill="auto"/>
          </w:tcPr>
          <w:p w:rsidR="00C87549" w:rsidRPr="00CA7B00" w:rsidRDefault="00C87549" w:rsidP="001C236D">
            <w:pPr>
              <w:spacing w:before="120" w:after="120"/>
              <w:rPr>
                <w:sz w:val="28"/>
                <w:szCs w:val="28"/>
              </w:rPr>
            </w:pPr>
            <w:r>
              <w:rPr>
                <w:sz w:val="28"/>
                <w:szCs w:val="28"/>
              </w:rPr>
              <w:t>School Name</w:t>
            </w:r>
            <w:r w:rsidRPr="00CA7B00">
              <w:rPr>
                <w:sz w:val="28"/>
                <w:szCs w:val="28"/>
              </w:rPr>
              <w:t xml:space="preserve">: </w:t>
            </w:r>
            <w:r>
              <w:rPr>
                <w:sz w:val="28"/>
                <w:szCs w:val="28"/>
              </w:rPr>
              <w:t xml:space="preserve"> </w:t>
            </w:r>
            <w:r w:rsidR="001C236D">
              <w:t>GARELOCHHEAD PRIMARY SCHOOL</w:t>
            </w:r>
          </w:p>
        </w:tc>
      </w:tr>
      <w:tr w:rsidR="00C87549" w:rsidRPr="00F41A01" w:rsidTr="00B6549D">
        <w:trPr>
          <w:cantSplit/>
          <w:trHeight w:val="7830"/>
        </w:trPr>
        <w:tc>
          <w:tcPr>
            <w:tcW w:w="15026" w:type="dxa"/>
            <w:gridSpan w:val="2"/>
          </w:tcPr>
          <w:p w:rsidR="007D1CE2" w:rsidRPr="007D1CE2" w:rsidRDefault="007D1CE2" w:rsidP="007D1CE2">
            <w:pPr>
              <w:shd w:val="clear" w:color="auto" w:fill="FFFFFF"/>
              <w:spacing w:after="210"/>
              <w:rPr>
                <w:rFonts w:eastAsia="Times New Roman" w:cs="Helvetica"/>
                <w:b/>
                <w:color w:val="333333"/>
              </w:rPr>
            </w:pPr>
            <w:r w:rsidRPr="007D1CE2">
              <w:rPr>
                <w:rFonts w:eastAsia="Times New Roman" w:cs="Helvetica"/>
                <w:b/>
                <w:color w:val="333333"/>
                <w:highlight w:val="yellow"/>
              </w:rPr>
              <w:t>Pupil Equity Funding must be used to deliver activities, approaches or resources which are clearly additional to universal local improvement plans.</w:t>
            </w:r>
          </w:p>
          <w:p w:rsidR="00C87549" w:rsidRDefault="00C87549" w:rsidP="00201331">
            <w:pPr>
              <w:spacing w:before="120" w:after="120"/>
              <w:rPr>
                <w:b/>
                <w:sz w:val="18"/>
                <w:szCs w:val="18"/>
              </w:rPr>
            </w:pPr>
            <w:r>
              <w:rPr>
                <w:b/>
                <w:sz w:val="18"/>
                <w:szCs w:val="18"/>
              </w:rPr>
              <w:t>Identify:</w:t>
            </w:r>
          </w:p>
          <w:p w:rsidR="00C87549" w:rsidRPr="002C5894" w:rsidRDefault="00C87549" w:rsidP="00C87549">
            <w:pPr>
              <w:pStyle w:val="ListParagraph"/>
              <w:numPr>
                <w:ilvl w:val="0"/>
                <w:numId w:val="8"/>
              </w:numPr>
              <w:spacing w:before="120" w:after="120"/>
              <w:rPr>
                <w:sz w:val="18"/>
                <w:szCs w:val="18"/>
              </w:rPr>
            </w:pPr>
            <w:r w:rsidRPr="002C5894">
              <w:rPr>
                <w:sz w:val="18"/>
                <w:szCs w:val="18"/>
              </w:rPr>
              <w:t>Who is the target group?</w:t>
            </w:r>
            <w:r w:rsidR="007D1CE2">
              <w:rPr>
                <w:sz w:val="18"/>
                <w:szCs w:val="18"/>
              </w:rPr>
              <w:t xml:space="preserve"> Consider the six family priority types (lone parent, minority ethnic, families with disabled adult or child, young mothers (under 25), families with child under one, larger families (3+ children). </w:t>
            </w:r>
            <w:r w:rsidRPr="002C5894">
              <w:rPr>
                <w:sz w:val="18"/>
                <w:szCs w:val="18"/>
              </w:rPr>
              <w:t xml:space="preserve"> What is the gap? SIMD data? FSME? Community context?</w:t>
            </w:r>
          </w:p>
          <w:p w:rsidR="00C87549" w:rsidRPr="002C5894" w:rsidRDefault="00C87549" w:rsidP="00C87549">
            <w:pPr>
              <w:pStyle w:val="ListParagraph"/>
              <w:numPr>
                <w:ilvl w:val="0"/>
                <w:numId w:val="8"/>
              </w:numPr>
              <w:spacing w:before="120" w:after="120"/>
              <w:rPr>
                <w:sz w:val="18"/>
                <w:szCs w:val="18"/>
              </w:rPr>
            </w:pPr>
            <w:r w:rsidRPr="002C5894">
              <w:rPr>
                <w:sz w:val="18"/>
                <w:szCs w:val="18"/>
              </w:rPr>
              <w:t>Think about your equalities groups that may be disproportionately affected by deprivation.</w:t>
            </w:r>
          </w:p>
          <w:p w:rsidR="00C87549" w:rsidRDefault="00C87549" w:rsidP="00C87549">
            <w:pPr>
              <w:pStyle w:val="ListParagraph"/>
              <w:numPr>
                <w:ilvl w:val="0"/>
                <w:numId w:val="8"/>
              </w:numPr>
              <w:spacing w:before="120" w:after="120"/>
              <w:rPr>
                <w:sz w:val="18"/>
                <w:szCs w:val="18"/>
              </w:rPr>
            </w:pPr>
            <w:r w:rsidRPr="002C5894">
              <w:rPr>
                <w:sz w:val="18"/>
                <w:szCs w:val="18"/>
              </w:rPr>
              <w:t>What data did you use to identify this? ACEL achievement, SNSA data, Standardised assessment information, School tracking information, Wellbeing app</w:t>
            </w:r>
          </w:p>
          <w:p w:rsidR="00C87549" w:rsidRPr="007D1CE2" w:rsidRDefault="00C87549" w:rsidP="00C87549">
            <w:pPr>
              <w:pStyle w:val="ListParagraph"/>
              <w:numPr>
                <w:ilvl w:val="0"/>
                <w:numId w:val="8"/>
              </w:numPr>
              <w:rPr>
                <w:sz w:val="18"/>
                <w:szCs w:val="18"/>
              </w:rPr>
            </w:pPr>
            <w:r w:rsidRPr="007D1CE2">
              <w:rPr>
                <w:sz w:val="18"/>
                <w:szCs w:val="18"/>
              </w:rPr>
              <w:t xml:space="preserve">To be included: </w:t>
            </w:r>
          </w:p>
          <w:p w:rsidR="00C87549" w:rsidRDefault="00C87549" w:rsidP="00201331">
            <w:pPr>
              <w:ind w:left="360"/>
              <w:rPr>
                <w:sz w:val="18"/>
                <w:szCs w:val="18"/>
              </w:rPr>
            </w:pPr>
            <w:r w:rsidRPr="00F4539E">
              <w:rPr>
                <w:sz w:val="18"/>
                <w:szCs w:val="18"/>
              </w:rPr>
              <w:t>- School locality (rural, urban, remote rural, etc.</w:t>
            </w:r>
            <w:r>
              <w:rPr>
                <w:sz w:val="18"/>
                <w:szCs w:val="18"/>
              </w:rPr>
              <w:t xml:space="preserve">) </w:t>
            </w:r>
            <w:r w:rsidRPr="00F4539E">
              <w:rPr>
                <w:sz w:val="18"/>
                <w:szCs w:val="18"/>
              </w:rPr>
              <w:t xml:space="preserve"> </w:t>
            </w:r>
            <w:hyperlink r:id="rId13" w:history="1">
              <w:r w:rsidRPr="00B43799">
                <w:rPr>
                  <w:rStyle w:val="Hyperlink"/>
                  <w:sz w:val="18"/>
                  <w:szCs w:val="18"/>
                </w:rPr>
                <w:t>https://www.gov.scot/binaries/content/documents/govscot/publications/transparency-data/2017/05/rural-schools/documents/rural-schools-list-2017-xlsx/rural-schools-list-2017-xlsx/govscot%3Adocument/Rural%2Bschools%2Blist%2BMay%2B2017.xlsx</w:t>
              </w:r>
            </w:hyperlink>
          </w:p>
          <w:p w:rsidR="00C87549" w:rsidRPr="00F4539E" w:rsidRDefault="00C87549" w:rsidP="00201331">
            <w:pPr>
              <w:ind w:left="360"/>
              <w:rPr>
                <w:sz w:val="18"/>
                <w:szCs w:val="18"/>
              </w:rPr>
            </w:pPr>
            <w:r w:rsidRPr="00F4539E">
              <w:rPr>
                <w:sz w:val="18"/>
                <w:szCs w:val="18"/>
              </w:rPr>
              <w:t xml:space="preserve"> -% FSME</w:t>
            </w:r>
          </w:p>
          <w:p w:rsidR="00C87549" w:rsidRPr="00F4539E" w:rsidRDefault="00C87549" w:rsidP="00201331">
            <w:pPr>
              <w:ind w:left="360"/>
              <w:rPr>
                <w:sz w:val="18"/>
                <w:szCs w:val="18"/>
              </w:rPr>
            </w:pPr>
            <w:r w:rsidRPr="00F4539E">
              <w:rPr>
                <w:sz w:val="18"/>
                <w:szCs w:val="18"/>
              </w:rPr>
              <w:t>- % SIMD 1/2 and other bands as appropriate</w:t>
            </w:r>
          </w:p>
          <w:p w:rsidR="00C87549" w:rsidRDefault="007D1CE2" w:rsidP="00201331">
            <w:pPr>
              <w:spacing w:before="120" w:after="120"/>
              <w:rPr>
                <w:b/>
                <w:sz w:val="18"/>
                <w:szCs w:val="18"/>
              </w:rPr>
            </w:pPr>
            <w:r w:rsidRPr="007D1CE2">
              <w:rPr>
                <w:b/>
                <w:sz w:val="18"/>
                <w:szCs w:val="18"/>
                <w:highlight w:val="yellow"/>
              </w:rPr>
              <w:t>A consideration for longer term planning of approach</w:t>
            </w:r>
            <w:r w:rsidR="00892125">
              <w:rPr>
                <w:b/>
                <w:sz w:val="18"/>
                <w:szCs w:val="18"/>
                <w:highlight w:val="yellow"/>
              </w:rPr>
              <w:t>es, with funding confirmed for 3</w:t>
            </w:r>
            <w:r w:rsidRPr="007D1CE2">
              <w:rPr>
                <w:b/>
                <w:sz w:val="18"/>
                <w:szCs w:val="18"/>
                <w:highlight w:val="yellow"/>
              </w:rPr>
              <w:t xml:space="preserve"> years, should be considered in the targets below.</w:t>
            </w:r>
          </w:p>
          <w:p w:rsidR="00A30E1A" w:rsidRPr="001C4D7E" w:rsidRDefault="00A30E1A" w:rsidP="00A30E1A">
            <w:pPr>
              <w:rPr>
                <w:noProof/>
                <w:sz w:val="20"/>
                <w:szCs w:val="20"/>
              </w:rPr>
            </w:pPr>
            <w:r>
              <w:rPr>
                <w:noProof/>
                <w:sz w:val="20"/>
                <w:szCs w:val="20"/>
              </w:rPr>
              <w:t>Our current school roll is 116.  Garelochhead Primary School is classed as an accessible rural school and our SiMD bandings are as follows:</w:t>
            </w:r>
          </w:p>
          <w:p w:rsidR="00A30E1A" w:rsidRPr="008A422E" w:rsidRDefault="00A30E1A" w:rsidP="00A30E1A">
            <w:pPr>
              <w:rPr>
                <w:noProof/>
                <w:sz w:val="20"/>
                <w:szCs w:val="20"/>
              </w:rPr>
            </w:pPr>
            <w:r w:rsidRPr="008A422E">
              <w:rPr>
                <w:noProof/>
                <w:sz w:val="20"/>
                <w:szCs w:val="20"/>
              </w:rPr>
              <w:t>3 &amp; 4 – 36%</w:t>
            </w:r>
          </w:p>
          <w:p w:rsidR="00A30E1A" w:rsidRPr="008A422E" w:rsidRDefault="00A30E1A" w:rsidP="00A30E1A">
            <w:pPr>
              <w:rPr>
                <w:noProof/>
                <w:sz w:val="20"/>
                <w:szCs w:val="20"/>
              </w:rPr>
            </w:pPr>
            <w:r w:rsidRPr="008A422E">
              <w:rPr>
                <w:noProof/>
                <w:sz w:val="20"/>
                <w:szCs w:val="20"/>
              </w:rPr>
              <w:t>5 &amp; 6 – 52%</w:t>
            </w:r>
          </w:p>
          <w:p w:rsidR="00A30E1A" w:rsidRPr="008A422E" w:rsidRDefault="00A30E1A" w:rsidP="00A30E1A">
            <w:pPr>
              <w:rPr>
                <w:noProof/>
                <w:sz w:val="20"/>
                <w:szCs w:val="20"/>
              </w:rPr>
            </w:pPr>
            <w:r w:rsidRPr="008A422E">
              <w:rPr>
                <w:noProof/>
                <w:sz w:val="20"/>
                <w:szCs w:val="20"/>
              </w:rPr>
              <w:t>7 &amp; 8 – 3.5%</w:t>
            </w:r>
          </w:p>
          <w:p w:rsidR="00A30E1A" w:rsidRDefault="00A30E1A" w:rsidP="00A30E1A">
            <w:pPr>
              <w:rPr>
                <w:noProof/>
                <w:sz w:val="20"/>
                <w:szCs w:val="20"/>
              </w:rPr>
            </w:pPr>
            <w:r w:rsidRPr="008A422E">
              <w:rPr>
                <w:noProof/>
                <w:sz w:val="20"/>
                <w:szCs w:val="20"/>
              </w:rPr>
              <w:t xml:space="preserve">9 &amp; 10 – 8.5% </w:t>
            </w:r>
          </w:p>
          <w:p w:rsidR="00A30E1A" w:rsidRDefault="00A30E1A" w:rsidP="00A30E1A">
            <w:pPr>
              <w:rPr>
                <w:b/>
                <w:noProof/>
                <w:sz w:val="20"/>
                <w:szCs w:val="20"/>
              </w:rPr>
            </w:pPr>
            <w:r>
              <w:rPr>
                <w:b/>
                <w:noProof/>
                <w:sz w:val="20"/>
                <w:szCs w:val="20"/>
              </w:rPr>
              <w:t>Interventions</w:t>
            </w:r>
          </w:p>
          <w:p w:rsidR="00A30E1A" w:rsidRDefault="00A30E1A" w:rsidP="00A30E1A">
            <w:pPr>
              <w:rPr>
                <w:noProof/>
                <w:sz w:val="20"/>
                <w:szCs w:val="20"/>
              </w:rPr>
            </w:pPr>
            <w:r>
              <w:rPr>
                <w:noProof/>
                <w:sz w:val="20"/>
                <w:szCs w:val="20"/>
              </w:rPr>
              <w:t>% of school roll receiving targeted intervention – 31.5%</w:t>
            </w:r>
          </w:p>
          <w:p w:rsidR="00A30E1A" w:rsidRDefault="00A30E1A" w:rsidP="00A30E1A">
            <w:pPr>
              <w:rPr>
                <w:noProof/>
                <w:sz w:val="20"/>
                <w:szCs w:val="20"/>
              </w:rPr>
            </w:pPr>
            <w:r>
              <w:rPr>
                <w:noProof/>
                <w:sz w:val="20"/>
                <w:szCs w:val="20"/>
              </w:rPr>
              <w:t>Number of UCPs – 14</w:t>
            </w:r>
          </w:p>
          <w:p w:rsidR="00A30E1A" w:rsidRDefault="00A30E1A" w:rsidP="00A30E1A">
            <w:pPr>
              <w:rPr>
                <w:noProof/>
                <w:sz w:val="20"/>
                <w:szCs w:val="20"/>
              </w:rPr>
            </w:pPr>
            <w:r>
              <w:rPr>
                <w:noProof/>
                <w:sz w:val="20"/>
                <w:szCs w:val="20"/>
              </w:rPr>
              <w:t>Number of Care experienced children - 3</w:t>
            </w:r>
          </w:p>
          <w:p w:rsidR="00A30E1A" w:rsidRDefault="00A30E1A" w:rsidP="00A30E1A">
            <w:pPr>
              <w:rPr>
                <w:noProof/>
                <w:sz w:val="20"/>
                <w:szCs w:val="20"/>
              </w:rPr>
            </w:pPr>
            <w:r>
              <w:rPr>
                <w:noProof/>
                <w:sz w:val="20"/>
                <w:szCs w:val="20"/>
              </w:rPr>
              <w:t>Literacy Intervention - 16.5%</w:t>
            </w:r>
          </w:p>
          <w:p w:rsidR="00A30E1A" w:rsidRDefault="00A30E1A" w:rsidP="00A30E1A">
            <w:pPr>
              <w:rPr>
                <w:noProof/>
                <w:sz w:val="20"/>
                <w:szCs w:val="20"/>
              </w:rPr>
            </w:pPr>
            <w:r>
              <w:rPr>
                <w:noProof/>
                <w:sz w:val="20"/>
                <w:szCs w:val="20"/>
              </w:rPr>
              <w:t>Numeracy Intervention - 24.8%</w:t>
            </w:r>
          </w:p>
          <w:p w:rsidR="00A30E1A" w:rsidRDefault="00A30E1A" w:rsidP="00A30E1A">
            <w:pPr>
              <w:rPr>
                <w:noProof/>
                <w:sz w:val="20"/>
                <w:szCs w:val="20"/>
              </w:rPr>
            </w:pPr>
            <w:r>
              <w:rPr>
                <w:noProof/>
                <w:sz w:val="20"/>
                <w:szCs w:val="20"/>
              </w:rPr>
              <w:t>Emotional and Behavioural Intervention - 7.4%</w:t>
            </w:r>
          </w:p>
          <w:p w:rsidR="00A30E1A" w:rsidRDefault="00A30E1A" w:rsidP="00A30E1A">
            <w:pPr>
              <w:rPr>
                <w:sz w:val="20"/>
                <w:szCs w:val="20"/>
              </w:rPr>
            </w:pPr>
            <w:r>
              <w:rPr>
                <w:b/>
                <w:sz w:val="20"/>
                <w:szCs w:val="20"/>
              </w:rPr>
              <w:t>Target groups</w:t>
            </w:r>
            <w:r>
              <w:rPr>
                <w:sz w:val="20"/>
                <w:szCs w:val="20"/>
              </w:rPr>
              <w:t>:</w:t>
            </w:r>
          </w:p>
          <w:p w:rsidR="00A30E1A" w:rsidRDefault="00A30E1A" w:rsidP="00A30E1A">
            <w:pPr>
              <w:pStyle w:val="NormalWeb"/>
              <w:spacing w:before="11" w:beforeAutospacing="0" w:after="0" w:afterAutospacing="0"/>
            </w:pPr>
            <w:r>
              <w:rPr>
                <w:rFonts w:ascii="Calibri" w:hAnsi="Calibri" w:cs="Calibri"/>
                <w:color w:val="000000"/>
                <w:sz w:val="20"/>
                <w:szCs w:val="20"/>
              </w:rPr>
              <w:t>Children with low self-esteem, emotional / social needs both at home and/or in school, anxiety within school or home setting </w:t>
            </w:r>
          </w:p>
          <w:p w:rsidR="00A30E1A" w:rsidRDefault="00A30E1A" w:rsidP="00A30E1A">
            <w:pPr>
              <w:pStyle w:val="NormalWeb"/>
              <w:spacing w:before="10" w:beforeAutospacing="0" w:after="0" w:afterAutospacing="0"/>
            </w:pPr>
            <w:r>
              <w:rPr>
                <w:rFonts w:ascii="Calibri" w:hAnsi="Calibri" w:cs="Calibri"/>
                <w:color w:val="000000"/>
                <w:sz w:val="20"/>
                <w:szCs w:val="20"/>
              </w:rPr>
              <w:t>Children with lower attendance rates </w:t>
            </w:r>
          </w:p>
          <w:p w:rsidR="00A30E1A" w:rsidRDefault="00A30E1A" w:rsidP="00A30E1A">
            <w:pPr>
              <w:pStyle w:val="NormalWeb"/>
              <w:spacing w:before="10" w:beforeAutospacing="0" w:after="0" w:afterAutospacing="0"/>
            </w:pPr>
            <w:r>
              <w:rPr>
                <w:rFonts w:ascii="Calibri" w:hAnsi="Calibri" w:cs="Calibri"/>
                <w:color w:val="000000"/>
                <w:sz w:val="20"/>
                <w:szCs w:val="20"/>
              </w:rPr>
              <w:t>Children of Service Families </w:t>
            </w:r>
          </w:p>
          <w:p w:rsidR="00A30E1A" w:rsidRDefault="00A30E1A" w:rsidP="00A30E1A">
            <w:pPr>
              <w:rPr>
                <w:rFonts w:ascii="Calibri" w:hAnsi="Calibri" w:cs="Calibri"/>
                <w:color w:val="000000"/>
                <w:sz w:val="20"/>
                <w:szCs w:val="20"/>
              </w:rPr>
            </w:pPr>
            <w:r>
              <w:rPr>
                <w:rFonts w:ascii="Calibri" w:hAnsi="Calibri" w:cs="Calibri"/>
                <w:color w:val="000000"/>
                <w:sz w:val="20"/>
                <w:szCs w:val="20"/>
              </w:rPr>
              <w:t>Children requiring additional support with Numeracy and Literacy. (Literacy support already in place through PM+ Reading scheme) – identified through ACEL data / Tracking information.</w:t>
            </w:r>
          </w:p>
          <w:p w:rsidR="00A30E1A" w:rsidRPr="007D1CE2" w:rsidRDefault="00A30E1A" w:rsidP="00A30E1A">
            <w:pPr>
              <w:spacing w:before="120" w:after="120"/>
              <w:rPr>
                <w:b/>
                <w:sz w:val="18"/>
                <w:szCs w:val="18"/>
              </w:rPr>
            </w:pPr>
          </w:p>
        </w:tc>
      </w:tr>
    </w:tbl>
    <w:p w:rsidR="00C87549" w:rsidRDefault="00C87549">
      <w:r>
        <w:br w:type="page"/>
      </w:r>
    </w:p>
    <w:tbl>
      <w:tblPr>
        <w:tblStyle w:val="TableGrid"/>
        <w:tblW w:w="15026" w:type="dxa"/>
        <w:tblInd w:w="-572" w:type="dxa"/>
        <w:tblLook w:val="04A0" w:firstRow="1" w:lastRow="0" w:firstColumn="1" w:lastColumn="0" w:noHBand="0" w:noVBand="1"/>
      </w:tblPr>
      <w:tblGrid>
        <w:gridCol w:w="1554"/>
        <w:gridCol w:w="3463"/>
        <w:gridCol w:w="2352"/>
        <w:gridCol w:w="2669"/>
        <w:gridCol w:w="4988"/>
      </w:tblGrid>
      <w:tr w:rsidR="00CD1E2A" w:rsidRPr="00CA7B00" w:rsidTr="00201331">
        <w:trPr>
          <w:cantSplit/>
        </w:trPr>
        <w:tc>
          <w:tcPr>
            <w:tcW w:w="10038" w:type="dxa"/>
            <w:gridSpan w:val="4"/>
            <w:shd w:val="clear" w:color="auto" w:fill="BF8F00" w:themeFill="accent4" w:themeFillShade="BF"/>
          </w:tcPr>
          <w:p w:rsidR="00CD1E2A" w:rsidRPr="002F2B32" w:rsidRDefault="00CD1E2A" w:rsidP="00201331">
            <w:pPr>
              <w:spacing w:before="120" w:after="120"/>
              <w:rPr>
                <w:b/>
                <w:sz w:val="28"/>
                <w:szCs w:val="28"/>
              </w:rPr>
            </w:pPr>
            <w:r>
              <w:br w:type="page"/>
            </w:r>
            <w:r>
              <w:br w:type="page"/>
            </w:r>
            <w:r>
              <w:br w:type="page"/>
            </w:r>
            <w:r>
              <w:br w:type="page"/>
            </w:r>
            <w:r>
              <w:br w:type="page"/>
            </w:r>
            <w:r>
              <w:rPr>
                <w:b/>
                <w:color w:val="FFFFFF" w:themeColor="background1"/>
                <w:sz w:val="28"/>
                <w:szCs w:val="28"/>
              </w:rPr>
              <w:t>Pupil Equity Funding | Planning and Reporting</w:t>
            </w:r>
          </w:p>
        </w:tc>
        <w:tc>
          <w:tcPr>
            <w:tcW w:w="4988" w:type="dxa"/>
            <w:shd w:val="clear" w:color="auto" w:fill="auto"/>
          </w:tcPr>
          <w:p w:rsidR="00CD1E2A" w:rsidRPr="00CA7B00" w:rsidRDefault="00CD1E2A" w:rsidP="00201331">
            <w:pPr>
              <w:spacing w:before="120" w:after="120"/>
              <w:rPr>
                <w:sz w:val="28"/>
                <w:szCs w:val="28"/>
              </w:rPr>
            </w:pPr>
          </w:p>
        </w:tc>
      </w:tr>
      <w:tr w:rsidR="00CD1E2A" w:rsidRPr="002E6E43" w:rsidTr="00201331">
        <w:tc>
          <w:tcPr>
            <w:tcW w:w="5017" w:type="dxa"/>
            <w:gridSpan w:val="2"/>
            <w:shd w:val="clear" w:color="auto" w:fill="auto"/>
          </w:tcPr>
          <w:p w:rsidR="00CD1E2A" w:rsidRPr="002E6E43" w:rsidRDefault="00CD1E2A" w:rsidP="00201331">
            <w:pPr>
              <w:spacing w:before="120" w:after="120"/>
              <w:rPr>
                <w:b/>
              </w:rPr>
            </w:pPr>
            <w:r w:rsidRPr="002E6E43">
              <w:rPr>
                <w:b/>
              </w:rPr>
              <w:t>What are you planning to do with your PEF Allocation?</w:t>
            </w:r>
          </w:p>
          <w:p w:rsidR="00CD1E2A" w:rsidRPr="002E6E43" w:rsidRDefault="00CD1E2A" w:rsidP="00201331">
            <w:pPr>
              <w:pStyle w:val="ListParagraph"/>
              <w:numPr>
                <w:ilvl w:val="0"/>
                <w:numId w:val="9"/>
              </w:numPr>
              <w:spacing w:before="120" w:after="120"/>
              <w:rPr>
                <w:sz w:val="18"/>
                <w:szCs w:val="18"/>
              </w:rPr>
            </w:pPr>
            <w:r w:rsidRPr="002E6E43">
              <w:rPr>
                <w:sz w:val="18"/>
                <w:szCs w:val="18"/>
              </w:rPr>
              <w:t>Proposals to address identified issues within Literacy, Numeracy and/or Health and Wellbeing.</w:t>
            </w:r>
          </w:p>
          <w:p w:rsidR="00CD1E2A" w:rsidRPr="002E6E43" w:rsidRDefault="00CD1E2A" w:rsidP="00201331">
            <w:pPr>
              <w:pStyle w:val="ListParagraph"/>
              <w:numPr>
                <w:ilvl w:val="0"/>
                <w:numId w:val="9"/>
              </w:numPr>
              <w:spacing w:before="120" w:after="120"/>
              <w:rPr>
                <w:sz w:val="18"/>
                <w:szCs w:val="18"/>
              </w:rPr>
            </w:pPr>
            <w:r w:rsidRPr="002E6E43">
              <w:rPr>
                <w:sz w:val="18"/>
                <w:szCs w:val="18"/>
              </w:rPr>
              <w:t>How have you consulted with and involved parents/carers and pupils in the process?</w:t>
            </w:r>
          </w:p>
          <w:p w:rsidR="00CD1E2A" w:rsidRPr="002E6E43" w:rsidRDefault="00CD1E2A" w:rsidP="00201331">
            <w:pPr>
              <w:pStyle w:val="ListParagraph"/>
              <w:numPr>
                <w:ilvl w:val="0"/>
                <w:numId w:val="9"/>
              </w:numPr>
              <w:spacing w:before="120" w:after="120"/>
              <w:rPr>
                <w:sz w:val="18"/>
                <w:szCs w:val="18"/>
              </w:rPr>
            </w:pPr>
            <w:r w:rsidRPr="002E6E43">
              <w:rPr>
                <w:sz w:val="18"/>
                <w:szCs w:val="18"/>
              </w:rPr>
              <w:t>Aim and expected impact of proposals.</w:t>
            </w:r>
          </w:p>
          <w:p w:rsidR="00CD1E2A" w:rsidRPr="002E6E43" w:rsidRDefault="00CD1E2A" w:rsidP="00201331">
            <w:pPr>
              <w:pStyle w:val="ListParagraph"/>
              <w:numPr>
                <w:ilvl w:val="0"/>
                <w:numId w:val="9"/>
              </w:numPr>
              <w:spacing w:before="120" w:after="120"/>
              <w:rPr>
                <w:sz w:val="18"/>
                <w:szCs w:val="18"/>
              </w:rPr>
            </w:pPr>
            <w:r w:rsidRPr="002E6E43">
              <w:rPr>
                <w:sz w:val="18"/>
                <w:szCs w:val="18"/>
              </w:rPr>
              <w:t>Plans to work in partnership with other schools/local partners/providers, if applicable</w:t>
            </w:r>
          </w:p>
          <w:p w:rsidR="00CD1E2A" w:rsidRPr="002E6E43" w:rsidRDefault="00CD1E2A" w:rsidP="00201331">
            <w:pPr>
              <w:pStyle w:val="ListParagraph"/>
              <w:numPr>
                <w:ilvl w:val="0"/>
                <w:numId w:val="9"/>
              </w:numPr>
              <w:spacing w:before="120" w:after="120"/>
              <w:rPr>
                <w:sz w:val="18"/>
                <w:szCs w:val="18"/>
              </w:rPr>
            </w:pPr>
            <w:r w:rsidRPr="002E6E43">
              <w:rPr>
                <w:sz w:val="18"/>
                <w:szCs w:val="18"/>
              </w:rPr>
              <w:t>Link to Our Children, Their Future</w:t>
            </w:r>
          </w:p>
          <w:p w:rsidR="00CD1E2A" w:rsidRPr="00F51F55" w:rsidRDefault="00CD1E2A" w:rsidP="00201331">
            <w:pPr>
              <w:pStyle w:val="ListParagraph"/>
              <w:numPr>
                <w:ilvl w:val="0"/>
                <w:numId w:val="9"/>
              </w:numPr>
              <w:spacing w:before="120" w:after="120"/>
              <w:rPr>
                <w:sz w:val="18"/>
                <w:szCs w:val="18"/>
              </w:rPr>
            </w:pPr>
            <w:r w:rsidRPr="002E6E43">
              <w:rPr>
                <w:sz w:val="18"/>
                <w:szCs w:val="18"/>
              </w:rPr>
              <w:t>Link to HGIOS 4 Quality indicators / NIF</w:t>
            </w:r>
          </w:p>
        </w:tc>
        <w:tc>
          <w:tcPr>
            <w:tcW w:w="5021" w:type="dxa"/>
            <w:gridSpan w:val="2"/>
            <w:shd w:val="clear" w:color="auto" w:fill="auto"/>
          </w:tcPr>
          <w:p w:rsidR="00CD1E2A" w:rsidRPr="002E6E43" w:rsidRDefault="00CD1E2A" w:rsidP="00201331">
            <w:pPr>
              <w:spacing w:before="120" w:after="120"/>
              <w:rPr>
                <w:b/>
              </w:rPr>
            </w:pPr>
            <w:r w:rsidRPr="002E6E43">
              <w:rPr>
                <w:b/>
              </w:rPr>
              <w:t>How will progress be measured</w:t>
            </w:r>
            <w:r>
              <w:rPr>
                <w:b/>
              </w:rPr>
              <w:t xml:space="preserve">                                  </w:t>
            </w:r>
            <w:r w:rsidRPr="002E6E43">
              <w:rPr>
                <w:b/>
              </w:rPr>
              <w:t xml:space="preserve"> (what, when and how)?</w:t>
            </w:r>
          </w:p>
          <w:p w:rsidR="00CD1E2A" w:rsidRPr="002E6E43" w:rsidRDefault="00CD1E2A" w:rsidP="00201331">
            <w:pPr>
              <w:pStyle w:val="ListParagraph"/>
              <w:numPr>
                <w:ilvl w:val="0"/>
                <w:numId w:val="10"/>
              </w:numPr>
              <w:spacing w:before="120" w:after="120"/>
              <w:rPr>
                <w:sz w:val="18"/>
                <w:szCs w:val="18"/>
              </w:rPr>
            </w:pPr>
            <w:r w:rsidRPr="002E6E43">
              <w:rPr>
                <w:sz w:val="18"/>
                <w:szCs w:val="18"/>
              </w:rPr>
              <w:t>How will you know your interventions are having an impact/improving outcomes?</w:t>
            </w:r>
          </w:p>
          <w:p w:rsidR="00CD1E2A" w:rsidRPr="002E6E43" w:rsidRDefault="00CD1E2A" w:rsidP="00201331">
            <w:pPr>
              <w:pStyle w:val="ListParagraph"/>
              <w:numPr>
                <w:ilvl w:val="0"/>
                <w:numId w:val="10"/>
              </w:numPr>
              <w:spacing w:before="120" w:after="120"/>
              <w:rPr>
                <w:sz w:val="18"/>
                <w:szCs w:val="18"/>
              </w:rPr>
            </w:pPr>
            <w:r w:rsidRPr="002E6E43">
              <w:rPr>
                <w:sz w:val="18"/>
                <w:szCs w:val="18"/>
              </w:rPr>
              <w:t>Proposals for measuring impact (including specific reference to</w:t>
            </w:r>
            <w:r>
              <w:rPr>
                <w:sz w:val="18"/>
                <w:szCs w:val="18"/>
              </w:rPr>
              <w:t xml:space="preserve"> </w:t>
            </w:r>
            <w:r w:rsidRPr="002E6E43">
              <w:rPr>
                <w:sz w:val="18"/>
                <w:szCs w:val="18"/>
              </w:rPr>
              <w:t>targeting young people most affected by poverty).</w:t>
            </w:r>
          </w:p>
          <w:p w:rsidR="000B69AD" w:rsidRDefault="00CD1E2A" w:rsidP="000B69AD">
            <w:pPr>
              <w:pStyle w:val="ListParagraph"/>
              <w:numPr>
                <w:ilvl w:val="0"/>
                <w:numId w:val="10"/>
              </w:numPr>
              <w:spacing w:before="120" w:after="120"/>
              <w:rPr>
                <w:sz w:val="18"/>
                <w:szCs w:val="18"/>
              </w:rPr>
            </w:pPr>
            <w:r w:rsidRPr="002E6E43">
              <w:rPr>
                <w:sz w:val="18"/>
                <w:szCs w:val="18"/>
              </w:rPr>
              <w:t>Data, new and existing, which will be required.</w:t>
            </w:r>
          </w:p>
          <w:p w:rsidR="00CD1E2A" w:rsidRPr="000B69AD" w:rsidRDefault="00CD1E2A" w:rsidP="000B69AD">
            <w:pPr>
              <w:pStyle w:val="ListParagraph"/>
              <w:numPr>
                <w:ilvl w:val="0"/>
                <w:numId w:val="10"/>
              </w:numPr>
              <w:spacing w:before="120" w:after="120"/>
              <w:rPr>
                <w:sz w:val="18"/>
                <w:szCs w:val="18"/>
              </w:rPr>
            </w:pPr>
            <w:r w:rsidRPr="000B69AD">
              <w:rPr>
                <w:sz w:val="18"/>
                <w:szCs w:val="18"/>
              </w:rPr>
              <w:t>Plans for how data will be collected and reported.</w:t>
            </w:r>
          </w:p>
        </w:tc>
        <w:tc>
          <w:tcPr>
            <w:tcW w:w="4988" w:type="dxa"/>
            <w:shd w:val="clear" w:color="auto" w:fill="auto"/>
          </w:tcPr>
          <w:p w:rsidR="00CD1E2A" w:rsidRPr="002E6E43" w:rsidRDefault="00CD1E2A" w:rsidP="00201331">
            <w:pPr>
              <w:spacing w:before="120" w:after="120"/>
              <w:rPr>
                <w:b/>
              </w:rPr>
            </w:pPr>
            <w:r w:rsidRPr="002E6E43">
              <w:rPr>
                <w:b/>
              </w:rPr>
              <w:t>Identify organiser for proposed intervention/</w:t>
            </w:r>
            <w:r>
              <w:rPr>
                <w:b/>
              </w:rPr>
              <w:t xml:space="preserve"> </w:t>
            </w:r>
            <w:r w:rsidRPr="002E6E43">
              <w:rPr>
                <w:b/>
              </w:rPr>
              <w:t>project</w:t>
            </w:r>
          </w:p>
          <w:p w:rsidR="00CD1E2A" w:rsidRPr="002E6E43" w:rsidRDefault="00CD1E2A" w:rsidP="00201331">
            <w:pPr>
              <w:pStyle w:val="ListParagraph"/>
              <w:numPr>
                <w:ilvl w:val="0"/>
                <w:numId w:val="11"/>
              </w:numPr>
              <w:spacing w:before="120" w:after="120"/>
              <w:rPr>
                <w:sz w:val="18"/>
                <w:szCs w:val="18"/>
              </w:rPr>
            </w:pPr>
            <w:r w:rsidRPr="002E6E43">
              <w:rPr>
                <w:sz w:val="18"/>
                <w:szCs w:val="18"/>
              </w:rPr>
              <w:t>Teaching and Learning</w:t>
            </w:r>
          </w:p>
          <w:p w:rsidR="000B69AD" w:rsidRDefault="00CD1E2A" w:rsidP="000B69AD">
            <w:pPr>
              <w:pStyle w:val="ListParagraph"/>
              <w:numPr>
                <w:ilvl w:val="0"/>
                <w:numId w:val="11"/>
              </w:numPr>
              <w:spacing w:before="120" w:after="120"/>
              <w:rPr>
                <w:sz w:val="18"/>
                <w:szCs w:val="18"/>
              </w:rPr>
            </w:pPr>
            <w:r>
              <w:rPr>
                <w:sz w:val="18"/>
                <w:szCs w:val="18"/>
              </w:rPr>
              <w:t>Leadership</w:t>
            </w:r>
          </w:p>
          <w:p w:rsidR="00CD1E2A" w:rsidRPr="000B69AD" w:rsidRDefault="00CD1E2A" w:rsidP="000B69AD">
            <w:pPr>
              <w:pStyle w:val="ListParagraph"/>
              <w:numPr>
                <w:ilvl w:val="0"/>
                <w:numId w:val="11"/>
              </w:numPr>
              <w:spacing w:before="120" w:after="120"/>
              <w:rPr>
                <w:sz w:val="18"/>
                <w:szCs w:val="18"/>
              </w:rPr>
            </w:pPr>
            <w:r w:rsidRPr="000B69AD">
              <w:rPr>
                <w:sz w:val="18"/>
                <w:szCs w:val="18"/>
              </w:rPr>
              <w:t>Family and Community</w:t>
            </w:r>
          </w:p>
        </w:tc>
      </w:tr>
      <w:tr w:rsidR="00CD1E2A" w:rsidRPr="002E6E43" w:rsidTr="00201331">
        <w:tc>
          <w:tcPr>
            <w:tcW w:w="1554" w:type="dxa"/>
            <w:shd w:val="clear" w:color="auto" w:fill="F2F2F2" w:themeFill="background1" w:themeFillShade="F2"/>
          </w:tcPr>
          <w:p w:rsidR="00CD1E2A" w:rsidRPr="002E6E43" w:rsidRDefault="00CD1E2A" w:rsidP="00201331">
            <w:pPr>
              <w:spacing w:before="120" w:after="120"/>
              <w:rPr>
                <w:b/>
              </w:rPr>
            </w:pPr>
            <w:r>
              <w:rPr>
                <w:b/>
              </w:rPr>
              <w:t>Area</w:t>
            </w:r>
          </w:p>
        </w:tc>
        <w:tc>
          <w:tcPr>
            <w:tcW w:w="3463" w:type="dxa"/>
            <w:shd w:val="clear" w:color="auto" w:fill="F2F2F2" w:themeFill="background1" w:themeFillShade="F2"/>
          </w:tcPr>
          <w:p w:rsidR="00CD1E2A" w:rsidRPr="002E6E43" w:rsidRDefault="00CD1E2A" w:rsidP="00201331">
            <w:pPr>
              <w:spacing w:before="120" w:after="120"/>
              <w:rPr>
                <w:b/>
              </w:rPr>
            </w:pPr>
            <w:r>
              <w:rPr>
                <w:b/>
              </w:rPr>
              <w:t>Key Actions</w:t>
            </w:r>
          </w:p>
        </w:tc>
        <w:tc>
          <w:tcPr>
            <w:tcW w:w="2352" w:type="dxa"/>
            <w:shd w:val="clear" w:color="auto" w:fill="F2F2F2" w:themeFill="background1" w:themeFillShade="F2"/>
          </w:tcPr>
          <w:p w:rsidR="00CD1E2A" w:rsidRPr="002E6E43" w:rsidRDefault="00CD1E2A" w:rsidP="00201331">
            <w:pPr>
              <w:spacing w:before="120" w:after="120"/>
              <w:rPr>
                <w:b/>
              </w:rPr>
            </w:pPr>
            <w:r>
              <w:rPr>
                <w:b/>
              </w:rPr>
              <w:t>Outcome and Measure</w:t>
            </w:r>
          </w:p>
        </w:tc>
        <w:tc>
          <w:tcPr>
            <w:tcW w:w="2669" w:type="dxa"/>
            <w:shd w:val="clear" w:color="auto" w:fill="F2F2F2" w:themeFill="background1" w:themeFillShade="F2"/>
          </w:tcPr>
          <w:p w:rsidR="00CD1E2A" w:rsidRDefault="00CD1E2A" w:rsidP="00201331">
            <w:pPr>
              <w:spacing w:before="120" w:after="120"/>
              <w:rPr>
                <w:b/>
              </w:rPr>
            </w:pPr>
            <w:r>
              <w:rPr>
                <w:b/>
              </w:rPr>
              <w:t>Mid-Year Progress</w:t>
            </w:r>
          </w:p>
          <w:p w:rsidR="00CD1E2A" w:rsidRPr="00464E2B" w:rsidRDefault="00CD1E2A" w:rsidP="00201331">
            <w:pPr>
              <w:spacing w:before="120" w:after="120"/>
              <w:rPr>
                <w:sz w:val="18"/>
                <w:szCs w:val="18"/>
              </w:rPr>
            </w:pPr>
            <w:r>
              <w:rPr>
                <w:sz w:val="18"/>
                <w:szCs w:val="18"/>
              </w:rPr>
              <w:t>(</w:t>
            </w:r>
            <w:r w:rsidRPr="00464E2B">
              <w:rPr>
                <w:sz w:val="18"/>
                <w:szCs w:val="18"/>
              </w:rPr>
              <w:t>Completed December-January</w:t>
            </w:r>
            <w:r>
              <w:rPr>
                <w:sz w:val="18"/>
                <w:szCs w:val="18"/>
              </w:rPr>
              <w:t>)</w:t>
            </w:r>
          </w:p>
          <w:p w:rsidR="00CD1E2A" w:rsidRPr="002E6E43" w:rsidRDefault="00CD1E2A" w:rsidP="00201331">
            <w:pPr>
              <w:spacing w:before="120" w:after="120"/>
              <w:rPr>
                <w:b/>
              </w:rPr>
            </w:pPr>
          </w:p>
        </w:tc>
        <w:tc>
          <w:tcPr>
            <w:tcW w:w="4988" w:type="dxa"/>
            <w:shd w:val="clear" w:color="auto" w:fill="F2F2F2" w:themeFill="background1" w:themeFillShade="F2"/>
          </w:tcPr>
          <w:p w:rsidR="00CD1E2A" w:rsidRDefault="00CD1E2A" w:rsidP="00201331">
            <w:pPr>
              <w:spacing w:before="120" w:after="120"/>
              <w:rPr>
                <w:b/>
              </w:rPr>
            </w:pPr>
            <w:r>
              <w:rPr>
                <w:b/>
              </w:rPr>
              <w:t>Impact</w:t>
            </w:r>
          </w:p>
          <w:p w:rsidR="00CD1E2A" w:rsidRDefault="00CD1E2A" w:rsidP="00201331">
            <w:pPr>
              <w:rPr>
                <w:sz w:val="18"/>
                <w:szCs w:val="18"/>
              </w:rPr>
            </w:pPr>
            <w:r>
              <w:rPr>
                <w:sz w:val="18"/>
                <w:szCs w:val="18"/>
              </w:rPr>
              <w:t>(Completed End of Session)</w:t>
            </w:r>
          </w:p>
          <w:p w:rsidR="00CD1E2A" w:rsidRPr="00F51F55" w:rsidRDefault="00CD1E2A" w:rsidP="00201331">
            <w:pPr>
              <w:rPr>
                <w:sz w:val="18"/>
                <w:szCs w:val="18"/>
              </w:rPr>
            </w:pPr>
            <w:r w:rsidRPr="00F51F55">
              <w:rPr>
                <w:sz w:val="18"/>
                <w:szCs w:val="18"/>
              </w:rPr>
              <w:t>How did you meet the aims set out in your proposed interventions?</w:t>
            </w:r>
          </w:p>
          <w:p w:rsidR="00CD1E2A" w:rsidRPr="00F51F55" w:rsidRDefault="00CD1E2A" w:rsidP="00201331">
            <w:pPr>
              <w:rPr>
                <w:sz w:val="18"/>
                <w:szCs w:val="18"/>
              </w:rPr>
            </w:pPr>
            <w:r w:rsidRPr="00F51F55">
              <w:rPr>
                <w:sz w:val="18"/>
                <w:szCs w:val="18"/>
              </w:rPr>
              <w:t>What data do you have that evidences impact?</w:t>
            </w:r>
          </w:p>
          <w:p w:rsidR="00CD1E2A" w:rsidRDefault="00CD1E2A" w:rsidP="00201331">
            <w:pPr>
              <w:rPr>
                <w:sz w:val="18"/>
                <w:szCs w:val="18"/>
              </w:rPr>
            </w:pPr>
            <w:r w:rsidRPr="00F51F55">
              <w:rPr>
                <w:sz w:val="18"/>
                <w:szCs w:val="18"/>
              </w:rPr>
              <w:t>Identify any significant changes in expenditure.</w:t>
            </w:r>
          </w:p>
          <w:p w:rsidR="00CD1E2A" w:rsidRPr="002E6E43" w:rsidRDefault="00CD1E2A" w:rsidP="00201331">
            <w:pPr>
              <w:rPr>
                <w:b/>
              </w:rPr>
            </w:pPr>
          </w:p>
        </w:tc>
      </w:tr>
      <w:tr w:rsidR="00CD1E2A" w:rsidRPr="00FB7DBA" w:rsidTr="00201331">
        <w:tc>
          <w:tcPr>
            <w:tcW w:w="1554" w:type="dxa"/>
            <w:shd w:val="clear" w:color="auto" w:fill="auto"/>
          </w:tcPr>
          <w:p w:rsidR="00A30E1A" w:rsidRPr="00A30E1A" w:rsidRDefault="00A30E1A" w:rsidP="00A30E1A">
            <w:pPr>
              <w:pStyle w:val="NormalWeb"/>
              <w:spacing w:before="0" w:beforeAutospacing="0" w:after="0" w:afterAutospacing="0"/>
              <w:rPr>
                <w:rFonts w:asciiTheme="minorHAnsi" w:hAnsiTheme="minorHAnsi" w:cstheme="minorHAnsi"/>
              </w:rPr>
            </w:pPr>
            <w:r w:rsidRPr="00A30E1A">
              <w:rPr>
                <w:rFonts w:asciiTheme="minorHAnsi" w:hAnsiTheme="minorHAnsi" w:cstheme="minorHAnsi"/>
                <w:iCs/>
                <w:color w:val="000000"/>
                <w:sz w:val="18"/>
                <w:szCs w:val="18"/>
              </w:rPr>
              <w:t>Numeracy </w:t>
            </w:r>
          </w:p>
          <w:p w:rsidR="00CD1E2A" w:rsidRPr="00A30E1A" w:rsidRDefault="00CD1E2A" w:rsidP="00A30E1A">
            <w:pPr>
              <w:pStyle w:val="NormalWeb"/>
              <w:spacing w:before="8" w:beforeAutospacing="0" w:after="0" w:afterAutospacing="0"/>
              <w:ind w:left="118"/>
              <w:rPr>
                <w:rFonts w:asciiTheme="minorHAnsi" w:hAnsiTheme="minorHAnsi" w:cstheme="minorHAnsi"/>
                <w:sz w:val="18"/>
                <w:szCs w:val="18"/>
              </w:rPr>
            </w:pPr>
          </w:p>
        </w:tc>
        <w:tc>
          <w:tcPr>
            <w:tcW w:w="3463" w:type="dxa"/>
            <w:shd w:val="clear" w:color="auto" w:fill="auto"/>
          </w:tcPr>
          <w:p w:rsidR="005A79B1" w:rsidRDefault="00A30E1A" w:rsidP="005A79B1">
            <w:pPr>
              <w:pStyle w:val="NormalWeb"/>
              <w:spacing w:before="0" w:beforeAutospacing="0" w:after="0" w:afterAutospacing="0"/>
              <w:ind w:right="245"/>
              <w:rPr>
                <w:rFonts w:asciiTheme="minorHAnsi" w:hAnsiTheme="minorHAnsi" w:cstheme="minorHAnsi"/>
              </w:rPr>
            </w:pPr>
            <w:r w:rsidRPr="00A30E1A">
              <w:rPr>
                <w:rFonts w:asciiTheme="minorHAnsi" w:hAnsiTheme="minorHAnsi" w:cstheme="minorHAnsi"/>
                <w:iCs/>
                <w:color w:val="000000"/>
                <w:sz w:val="18"/>
                <w:szCs w:val="18"/>
              </w:rPr>
              <w:t>Extend e</w:t>
            </w:r>
            <w:r w:rsidR="005A79B1">
              <w:rPr>
                <w:rFonts w:asciiTheme="minorHAnsi" w:hAnsiTheme="minorHAnsi" w:cstheme="minorHAnsi"/>
                <w:iCs/>
                <w:color w:val="000000"/>
                <w:sz w:val="18"/>
                <w:szCs w:val="18"/>
              </w:rPr>
              <w:t>arly numeracy skills for identified learners in P2-4</w:t>
            </w:r>
          </w:p>
          <w:p w:rsidR="00A30E1A" w:rsidRPr="00A30E1A" w:rsidRDefault="00A30E1A" w:rsidP="005A79B1">
            <w:pPr>
              <w:pStyle w:val="NormalWeb"/>
              <w:spacing w:before="0" w:beforeAutospacing="0" w:after="0" w:afterAutospacing="0"/>
              <w:ind w:right="245"/>
              <w:rPr>
                <w:rFonts w:asciiTheme="minorHAnsi" w:hAnsiTheme="minorHAnsi" w:cstheme="minorHAnsi"/>
              </w:rPr>
            </w:pPr>
            <w:r w:rsidRPr="00A30E1A">
              <w:rPr>
                <w:rFonts w:asciiTheme="minorHAnsi" w:hAnsiTheme="minorHAnsi" w:cstheme="minorHAnsi"/>
                <w:color w:val="000000"/>
                <w:sz w:val="18"/>
                <w:szCs w:val="18"/>
              </w:rPr>
              <w:t xml:space="preserve">• </w:t>
            </w:r>
            <w:r w:rsidRPr="00A30E1A">
              <w:rPr>
                <w:rFonts w:asciiTheme="minorHAnsi" w:hAnsiTheme="minorHAnsi" w:cstheme="minorHAnsi"/>
                <w:iCs/>
                <w:color w:val="000000"/>
                <w:sz w:val="18"/>
                <w:szCs w:val="18"/>
              </w:rPr>
              <w:t>Parent workshops </w:t>
            </w:r>
          </w:p>
          <w:p w:rsidR="00A30E1A" w:rsidRPr="00A30E1A" w:rsidRDefault="00A30E1A" w:rsidP="005A79B1">
            <w:pPr>
              <w:pStyle w:val="NormalWeb"/>
              <w:spacing w:before="18" w:beforeAutospacing="0" w:after="0" w:afterAutospacing="0"/>
              <w:rPr>
                <w:rFonts w:asciiTheme="minorHAnsi" w:hAnsiTheme="minorHAnsi" w:cstheme="minorHAnsi"/>
              </w:rPr>
            </w:pPr>
            <w:r w:rsidRPr="00A30E1A">
              <w:rPr>
                <w:rFonts w:asciiTheme="minorHAnsi" w:hAnsiTheme="minorHAnsi" w:cstheme="minorHAnsi"/>
                <w:color w:val="000000"/>
                <w:sz w:val="18"/>
                <w:szCs w:val="18"/>
              </w:rPr>
              <w:t xml:space="preserve">• </w:t>
            </w:r>
            <w:r w:rsidRPr="00A30E1A">
              <w:rPr>
                <w:rFonts w:asciiTheme="minorHAnsi" w:hAnsiTheme="minorHAnsi" w:cstheme="minorHAnsi"/>
                <w:iCs/>
                <w:color w:val="000000"/>
                <w:sz w:val="18"/>
                <w:szCs w:val="18"/>
              </w:rPr>
              <w:t>Pupil Support Assistant </w:t>
            </w:r>
            <w:r w:rsidR="005A79B1">
              <w:rPr>
                <w:rFonts w:asciiTheme="minorHAnsi" w:hAnsiTheme="minorHAnsi" w:cstheme="minorHAnsi"/>
                <w:iCs/>
                <w:color w:val="000000"/>
                <w:sz w:val="18"/>
                <w:szCs w:val="18"/>
              </w:rPr>
              <w:t>/Learning Support Teacher liaision</w:t>
            </w:r>
          </w:p>
          <w:p w:rsidR="00A30E1A" w:rsidRPr="00A30E1A" w:rsidRDefault="00A30E1A" w:rsidP="00A30E1A">
            <w:pPr>
              <w:pStyle w:val="NormalWeb"/>
              <w:spacing w:before="18" w:beforeAutospacing="0" w:after="0" w:afterAutospacing="0"/>
              <w:rPr>
                <w:rFonts w:asciiTheme="minorHAnsi" w:hAnsiTheme="minorHAnsi" w:cstheme="minorHAnsi"/>
              </w:rPr>
            </w:pPr>
            <w:r w:rsidRPr="00A30E1A">
              <w:rPr>
                <w:rFonts w:asciiTheme="minorHAnsi" w:hAnsiTheme="minorHAnsi" w:cstheme="minorHAnsi"/>
                <w:iCs/>
                <w:color w:val="000000"/>
                <w:sz w:val="18"/>
                <w:szCs w:val="18"/>
              </w:rPr>
              <w:t>Additional concrete materials</w:t>
            </w:r>
            <w:r w:rsidR="005A79B1">
              <w:rPr>
                <w:rFonts w:asciiTheme="minorHAnsi" w:hAnsiTheme="minorHAnsi" w:cstheme="minorHAnsi"/>
                <w:iCs/>
                <w:color w:val="000000"/>
                <w:sz w:val="18"/>
                <w:szCs w:val="18"/>
              </w:rPr>
              <w:t xml:space="preserve"> available to all</w:t>
            </w:r>
          </w:p>
          <w:p w:rsidR="00CD1E2A" w:rsidRPr="00A30E1A" w:rsidRDefault="00A30E1A" w:rsidP="00A30E1A">
            <w:pPr>
              <w:pStyle w:val="NormalWeb"/>
              <w:spacing w:before="18" w:beforeAutospacing="0" w:after="0" w:afterAutospacing="0"/>
              <w:rPr>
                <w:rFonts w:asciiTheme="minorHAnsi" w:hAnsiTheme="minorHAnsi" w:cstheme="minorHAnsi"/>
              </w:rPr>
            </w:pPr>
            <w:r w:rsidRPr="00A30E1A">
              <w:rPr>
                <w:rFonts w:asciiTheme="minorHAnsi" w:hAnsiTheme="minorHAnsi" w:cstheme="minorHAnsi"/>
                <w:iCs/>
                <w:color w:val="000000"/>
                <w:sz w:val="18"/>
                <w:szCs w:val="18"/>
              </w:rPr>
              <w:t>SEAL interventions</w:t>
            </w:r>
            <w:r w:rsidR="005A79B1">
              <w:rPr>
                <w:rFonts w:asciiTheme="minorHAnsi" w:hAnsiTheme="minorHAnsi" w:cstheme="minorHAnsi"/>
                <w:iCs/>
                <w:color w:val="000000"/>
                <w:sz w:val="18"/>
                <w:szCs w:val="18"/>
              </w:rPr>
              <w:t xml:space="preserve"> for P5-7</w:t>
            </w:r>
          </w:p>
        </w:tc>
        <w:tc>
          <w:tcPr>
            <w:tcW w:w="2352" w:type="dxa"/>
            <w:shd w:val="clear" w:color="auto" w:fill="auto"/>
          </w:tcPr>
          <w:p w:rsidR="00A30E1A" w:rsidRDefault="00A30E1A" w:rsidP="00A30E1A">
            <w:pPr>
              <w:pStyle w:val="NormalWeb"/>
              <w:spacing w:before="0" w:beforeAutospacing="0" w:after="0" w:afterAutospacing="0"/>
              <w:ind w:left="111"/>
            </w:pPr>
            <w:r>
              <w:rPr>
                <w:rFonts w:ascii="Calibri" w:hAnsi="Calibri" w:cs="Calibri"/>
                <w:i/>
                <w:iCs/>
                <w:color w:val="000000"/>
                <w:sz w:val="18"/>
                <w:szCs w:val="18"/>
              </w:rPr>
              <w:t>ACEL data </w:t>
            </w:r>
          </w:p>
          <w:p w:rsidR="00A30E1A" w:rsidRDefault="00A30E1A" w:rsidP="00A30E1A">
            <w:pPr>
              <w:pStyle w:val="NormalWeb"/>
              <w:spacing w:before="128" w:beforeAutospacing="0" w:after="0" w:afterAutospacing="0"/>
              <w:ind w:left="116"/>
            </w:pPr>
            <w:r>
              <w:rPr>
                <w:rFonts w:ascii="Calibri" w:hAnsi="Calibri" w:cs="Calibri"/>
                <w:i/>
                <w:iCs/>
                <w:color w:val="000000"/>
                <w:sz w:val="18"/>
                <w:szCs w:val="18"/>
              </w:rPr>
              <w:t>SNSA data </w:t>
            </w:r>
          </w:p>
          <w:p w:rsidR="00A30E1A" w:rsidRDefault="00A30E1A" w:rsidP="00A30E1A">
            <w:pPr>
              <w:pStyle w:val="NormalWeb"/>
              <w:spacing w:before="128" w:beforeAutospacing="0" w:after="0" w:afterAutospacing="0"/>
              <w:ind w:left="111"/>
            </w:pPr>
            <w:r>
              <w:rPr>
                <w:rFonts w:ascii="Calibri" w:hAnsi="Calibri" w:cs="Calibri"/>
                <w:i/>
                <w:iCs/>
                <w:color w:val="000000"/>
                <w:sz w:val="18"/>
                <w:szCs w:val="18"/>
              </w:rPr>
              <w:t>ASN information </w:t>
            </w:r>
          </w:p>
          <w:p w:rsidR="00A30E1A" w:rsidRDefault="00A30E1A" w:rsidP="00A30E1A">
            <w:pPr>
              <w:pStyle w:val="NormalWeb"/>
              <w:spacing w:before="123" w:beforeAutospacing="0" w:after="0" w:afterAutospacing="0"/>
              <w:ind w:left="124"/>
            </w:pPr>
            <w:r>
              <w:rPr>
                <w:rFonts w:ascii="Calibri" w:hAnsi="Calibri" w:cs="Calibri"/>
                <w:i/>
                <w:iCs/>
                <w:color w:val="000000"/>
                <w:sz w:val="18"/>
                <w:szCs w:val="18"/>
              </w:rPr>
              <w:t>% pupils receiving PSA support</w:t>
            </w:r>
          </w:p>
          <w:p w:rsidR="00CD1E2A" w:rsidRPr="00A30E1A" w:rsidRDefault="00CD1E2A" w:rsidP="00201331">
            <w:pPr>
              <w:spacing w:before="120" w:after="120"/>
              <w:rPr>
                <w:rFonts w:cstheme="minorHAnsi"/>
                <w:sz w:val="18"/>
                <w:szCs w:val="18"/>
              </w:rPr>
            </w:pPr>
          </w:p>
        </w:tc>
        <w:tc>
          <w:tcPr>
            <w:tcW w:w="2669" w:type="dxa"/>
            <w:shd w:val="clear" w:color="auto" w:fill="auto"/>
          </w:tcPr>
          <w:p w:rsidR="00CD1E2A" w:rsidRPr="00A30E1A" w:rsidRDefault="00CD1E2A" w:rsidP="00201331">
            <w:pPr>
              <w:spacing w:before="120" w:after="120"/>
              <w:rPr>
                <w:rFonts w:cstheme="minorHAnsi"/>
                <w:sz w:val="18"/>
                <w:szCs w:val="18"/>
              </w:rPr>
            </w:pPr>
            <w:r w:rsidRPr="00A30E1A">
              <w:rPr>
                <w:rFonts w:cstheme="minorHAnsi"/>
                <w:sz w:val="18"/>
                <w:szCs w:val="18"/>
              </w:rPr>
              <w:fldChar w:fldCharType="begin">
                <w:ffData>
                  <w:name w:val="Text4"/>
                  <w:enabled/>
                  <w:calcOnExit w:val="0"/>
                  <w:textInput/>
                </w:ffData>
              </w:fldChar>
            </w:r>
            <w:r w:rsidRPr="00A30E1A">
              <w:rPr>
                <w:rFonts w:cstheme="minorHAnsi"/>
                <w:sz w:val="18"/>
                <w:szCs w:val="18"/>
              </w:rPr>
              <w:instrText xml:space="preserve"> FORMTEXT </w:instrText>
            </w:r>
            <w:r w:rsidRPr="00A30E1A">
              <w:rPr>
                <w:rFonts w:cstheme="minorHAnsi"/>
                <w:sz w:val="18"/>
                <w:szCs w:val="18"/>
              </w:rPr>
            </w:r>
            <w:r w:rsidRPr="00A30E1A">
              <w:rPr>
                <w:rFonts w:cstheme="minorHAnsi"/>
                <w:sz w:val="18"/>
                <w:szCs w:val="18"/>
              </w:rPr>
              <w:fldChar w:fldCharType="separate"/>
            </w:r>
            <w:r w:rsidRPr="00A30E1A">
              <w:rPr>
                <w:rFonts w:cstheme="minorHAnsi"/>
                <w:noProof/>
                <w:sz w:val="18"/>
                <w:szCs w:val="18"/>
              </w:rPr>
              <w:t> </w:t>
            </w:r>
            <w:r w:rsidRPr="00A30E1A">
              <w:rPr>
                <w:rFonts w:cstheme="minorHAnsi"/>
                <w:noProof/>
                <w:sz w:val="18"/>
                <w:szCs w:val="18"/>
              </w:rPr>
              <w:t> </w:t>
            </w:r>
            <w:r w:rsidRPr="00A30E1A">
              <w:rPr>
                <w:rFonts w:cstheme="minorHAnsi"/>
                <w:noProof/>
                <w:sz w:val="18"/>
                <w:szCs w:val="18"/>
              </w:rPr>
              <w:t> </w:t>
            </w:r>
            <w:r w:rsidRPr="00A30E1A">
              <w:rPr>
                <w:rFonts w:cstheme="minorHAnsi"/>
                <w:noProof/>
                <w:sz w:val="18"/>
                <w:szCs w:val="18"/>
              </w:rPr>
              <w:t> </w:t>
            </w:r>
            <w:r w:rsidRPr="00A30E1A">
              <w:rPr>
                <w:rFonts w:cstheme="minorHAnsi"/>
                <w:noProof/>
                <w:sz w:val="18"/>
                <w:szCs w:val="18"/>
              </w:rPr>
              <w:t> </w:t>
            </w:r>
            <w:r w:rsidRPr="00A30E1A">
              <w:rPr>
                <w:rFonts w:cstheme="minorHAnsi"/>
                <w:sz w:val="18"/>
                <w:szCs w:val="18"/>
              </w:rPr>
              <w:fldChar w:fldCharType="end"/>
            </w:r>
          </w:p>
        </w:tc>
        <w:tc>
          <w:tcPr>
            <w:tcW w:w="4988" w:type="dxa"/>
            <w:shd w:val="clear" w:color="auto" w:fill="auto"/>
          </w:tcPr>
          <w:p w:rsidR="00CD1E2A" w:rsidRPr="00A30E1A" w:rsidRDefault="00CD1E2A" w:rsidP="00201331">
            <w:pPr>
              <w:spacing w:before="120" w:after="120"/>
              <w:rPr>
                <w:rFonts w:cstheme="minorHAnsi"/>
                <w:sz w:val="18"/>
                <w:szCs w:val="18"/>
              </w:rPr>
            </w:pPr>
            <w:r w:rsidRPr="00A30E1A">
              <w:rPr>
                <w:rFonts w:cstheme="minorHAnsi"/>
                <w:sz w:val="18"/>
                <w:szCs w:val="18"/>
              </w:rPr>
              <w:fldChar w:fldCharType="begin">
                <w:ffData>
                  <w:name w:val="Text4"/>
                  <w:enabled/>
                  <w:calcOnExit w:val="0"/>
                  <w:textInput/>
                </w:ffData>
              </w:fldChar>
            </w:r>
            <w:r w:rsidRPr="00A30E1A">
              <w:rPr>
                <w:rFonts w:cstheme="minorHAnsi"/>
                <w:sz w:val="18"/>
                <w:szCs w:val="18"/>
              </w:rPr>
              <w:instrText xml:space="preserve"> FORMTEXT </w:instrText>
            </w:r>
            <w:r w:rsidRPr="00A30E1A">
              <w:rPr>
                <w:rFonts w:cstheme="minorHAnsi"/>
                <w:sz w:val="18"/>
                <w:szCs w:val="18"/>
              </w:rPr>
            </w:r>
            <w:r w:rsidRPr="00A30E1A">
              <w:rPr>
                <w:rFonts w:cstheme="minorHAnsi"/>
                <w:sz w:val="18"/>
                <w:szCs w:val="18"/>
              </w:rPr>
              <w:fldChar w:fldCharType="separate"/>
            </w:r>
            <w:r w:rsidRPr="00A30E1A">
              <w:rPr>
                <w:rFonts w:cstheme="minorHAnsi"/>
                <w:noProof/>
                <w:sz w:val="18"/>
                <w:szCs w:val="18"/>
              </w:rPr>
              <w:t> </w:t>
            </w:r>
            <w:r w:rsidRPr="00A30E1A">
              <w:rPr>
                <w:rFonts w:cstheme="minorHAnsi"/>
                <w:noProof/>
                <w:sz w:val="18"/>
                <w:szCs w:val="18"/>
              </w:rPr>
              <w:t> </w:t>
            </w:r>
            <w:r w:rsidRPr="00A30E1A">
              <w:rPr>
                <w:rFonts w:cstheme="minorHAnsi"/>
                <w:noProof/>
                <w:sz w:val="18"/>
                <w:szCs w:val="18"/>
              </w:rPr>
              <w:t> </w:t>
            </w:r>
            <w:r w:rsidRPr="00A30E1A">
              <w:rPr>
                <w:rFonts w:cstheme="minorHAnsi"/>
                <w:noProof/>
                <w:sz w:val="18"/>
                <w:szCs w:val="18"/>
              </w:rPr>
              <w:t> </w:t>
            </w:r>
            <w:r w:rsidRPr="00A30E1A">
              <w:rPr>
                <w:rFonts w:cstheme="minorHAnsi"/>
                <w:noProof/>
                <w:sz w:val="18"/>
                <w:szCs w:val="18"/>
              </w:rPr>
              <w:t> </w:t>
            </w:r>
            <w:r w:rsidRPr="00A30E1A">
              <w:rPr>
                <w:rFonts w:cstheme="minorHAnsi"/>
                <w:sz w:val="18"/>
                <w:szCs w:val="18"/>
              </w:rPr>
              <w:fldChar w:fldCharType="end"/>
            </w:r>
          </w:p>
        </w:tc>
      </w:tr>
      <w:tr w:rsidR="00CD1E2A" w:rsidRPr="00FB7DBA" w:rsidTr="00201331">
        <w:tc>
          <w:tcPr>
            <w:tcW w:w="1554" w:type="dxa"/>
            <w:shd w:val="clear" w:color="auto" w:fill="auto"/>
          </w:tcPr>
          <w:p w:rsidR="00A30E1A" w:rsidRPr="00A30E1A" w:rsidRDefault="00A30E1A" w:rsidP="00A30E1A">
            <w:pPr>
              <w:pStyle w:val="NormalWeb"/>
              <w:spacing w:before="0" w:beforeAutospacing="0" w:after="0" w:afterAutospacing="0"/>
              <w:rPr>
                <w:rFonts w:asciiTheme="minorHAnsi" w:hAnsiTheme="minorHAnsi" w:cstheme="minorHAnsi"/>
              </w:rPr>
            </w:pPr>
            <w:r w:rsidRPr="00A30E1A">
              <w:rPr>
                <w:rFonts w:asciiTheme="minorHAnsi" w:hAnsiTheme="minorHAnsi" w:cstheme="minorHAnsi"/>
                <w:iCs/>
                <w:color w:val="000000"/>
                <w:sz w:val="18"/>
                <w:szCs w:val="18"/>
              </w:rPr>
              <w:t>Literacy </w:t>
            </w:r>
          </w:p>
          <w:p w:rsidR="00CD1E2A" w:rsidRPr="00A30E1A" w:rsidRDefault="00CD1E2A" w:rsidP="00A30E1A">
            <w:pPr>
              <w:pStyle w:val="NormalWeb"/>
              <w:spacing w:before="8" w:beforeAutospacing="0" w:after="0" w:afterAutospacing="0"/>
              <w:ind w:left="118"/>
              <w:rPr>
                <w:rFonts w:asciiTheme="minorHAnsi" w:hAnsiTheme="minorHAnsi" w:cstheme="minorHAnsi"/>
                <w:sz w:val="18"/>
                <w:szCs w:val="18"/>
              </w:rPr>
            </w:pPr>
          </w:p>
        </w:tc>
        <w:tc>
          <w:tcPr>
            <w:tcW w:w="3463" w:type="dxa"/>
            <w:shd w:val="clear" w:color="auto" w:fill="auto"/>
          </w:tcPr>
          <w:p w:rsidR="005A79B1" w:rsidRDefault="00A30E1A" w:rsidP="005A79B1">
            <w:pPr>
              <w:pStyle w:val="NormalWeb"/>
              <w:spacing w:before="0" w:beforeAutospacing="0" w:after="0" w:afterAutospacing="0"/>
              <w:ind w:right="176"/>
              <w:rPr>
                <w:rFonts w:asciiTheme="minorHAnsi" w:hAnsiTheme="minorHAnsi" w:cstheme="minorHAnsi"/>
              </w:rPr>
            </w:pPr>
            <w:r w:rsidRPr="00A30E1A">
              <w:rPr>
                <w:rFonts w:asciiTheme="minorHAnsi" w:hAnsiTheme="minorHAnsi" w:cstheme="minorHAnsi"/>
                <w:iCs/>
                <w:color w:val="000000"/>
                <w:sz w:val="18"/>
                <w:szCs w:val="18"/>
              </w:rPr>
              <w:t xml:space="preserve">Extend literacy skills for </w:t>
            </w:r>
            <w:r w:rsidR="005A79B1">
              <w:rPr>
                <w:rFonts w:asciiTheme="minorHAnsi" w:hAnsiTheme="minorHAnsi" w:cstheme="minorHAnsi"/>
                <w:iCs/>
                <w:color w:val="000000"/>
                <w:sz w:val="18"/>
                <w:szCs w:val="18"/>
              </w:rPr>
              <w:t>identified learners in P2-4</w:t>
            </w:r>
          </w:p>
          <w:p w:rsidR="00A30E1A" w:rsidRPr="00A30E1A" w:rsidRDefault="00A30E1A" w:rsidP="005A79B1">
            <w:pPr>
              <w:pStyle w:val="NormalWeb"/>
              <w:spacing w:before="0" w:beforeAutospacing="0" w:after="0" w:afterAutospacing="0"/>
              <w:ind w:right="176"/>
              <w:rPr>
                <w:rFonts w:asciiTheme="minorHAnsi" w:hAnsiTheme="minorHAnsi" w:cstheme="minorHAnsi"/>
              </w:rPr>
            </w:pPr>
            <w:r w:rsidRPr="00A30E1A">
              <w:rPr>
                <w:rFonts w:asciiTheme="minorHAnsi" w:hAnsiTheme="minorHAnsi" w:cstheme="minorHAnsi"/>
                <w:color w:val="000000"/>
                <w:sz w:val="18"/>
                <w:szCs w:val="18"/>
              </w:rPr>
              <w:t xml:space="preserve">• </w:t>
            </w:r>
            <w:r w:rsidRPr="00A30E1A">
              <w:rPr>
                <w:rFonts w:asciiTheme="minorHAnsi" w:hAnsiTheme="minorHAnsi" w:cstheme="minorHAnsi"/>
                <w:iCs/>
                <w:color w:val="000000"/>
                <w:sz w:val="18"/>
                <w:szCs w:val="18"/>
              </w:rPr>
              <w:t>Parent workshops </w:t>
            </w:r>
          </w:p>
          <w:p w:rsidR="00A30E1A" w:rsidRPr="00A30E1A" w:rsidRDefault="00A30E1A" w:rsidP="005A79B1">
            <w:pPr>
              <w:pStyle w:val="NormalWeb"/>
              <w:spacing w:before="18" w:beforeAutospacing="0" w:after="0" w:afterAutospacing="0"/>
              <w:rPr>
                <w:rFonts w:asciiTheme="minorHAnsi" w:hAnsiTheme="minorHAnsi" w:cstheme="minorHAnsi"/>
              </w:rPr>
            </w:pPr>
            <w:r w:rsidRPr="00A30E1A">
              <w:rPr>
                <w:rFonts w:asciiTheme="minorHAnsi" w:hAnsiTheme="minorHAnsi" w:cstheme="minorHAnsi"/>
                <w:color w:val="000000"/>
                <w:sz w:val="18"/>
                <w:szCs w:val="18"/>
              </w:rPr>
              <w:t xml:space="preserve">• </w:t>
            </w:r>
            <w:r w:rsidRPr="00A30E1A">
              <w:rPr>
                <w:rFonts w:asciiTheme="minorHAnsi" w:hAnsiTheme="minorHAnsi" w:cstheme="minorHAnsi"/>
                <w:iCs/>
                <w:color w:val="000000"/>
                <w:sz w:val="18"/>
                <w:szCs w:val="18"/>
              </w:rPr>
              <w:t>Nessy </w:t>
            </w:r>
          </w:p>
          <w:p w:rsidR="005A79B1" w:rsidRPr="005A79B1" w:rsidRDefault="00A30E1A" w:rsidP="005A79B1">
            <w:pPr>
              <w:pStyle w:val="NormalWeb"/>
              <w:spacing w:before="18" w:beforeAutospacing="0" w:after="0" w:afterAutospacing="0"/>
              <w:rPr>
                <w:rFonts w:asciiTheme="minorHAnsi" w:hAnsiTheme="minorHAnsi" w:cstheme="minorHAnsi"/>
                <w:iCs/>
                <w:color w:val="000000"/>
                <w:sz w:val="18"/>
                <w:szCs w:val="18"/>
              </w:rPr>
            </w:pPr>
            <w:r w:rsidRPr="00A30E1A">
              <w:rPr>
                <w:rFonts w:asciiTheme="minorHAnsi" w:hAnsiTheme="minorHAnsi" w:cstheme="minorHAnsi"/>
                <w:color w:val="000000"/>
                <w:sz w:val="18"/>
                <w:szCs w:val="18"/>
              </w:rPr>
              <w:t xml:space="preserve">• </w:t>
            </w:r>
            <w:r w:rsidRPr="00A30E1A">
              <w:rPr>
                <w:rFonts w:asciiTheme="minorHAnsi" w:hAnsiTheme="minorHAnsi" w:cstheme="minorHAnsi"/>
                <w:iCs/>
                <w:color w:val="000000"/>
                <w:sz w:val="18"/>
                <w:szCs w:val="18"/>
              </w:rPr>
              <w:t>Toe by Toe </w:t>
            </w:r>
          </w:p>
          <w:p w:rsidR="00A30E1A" w:rsidRPr="005A79B1" w:rsidRDefault="00A30E1A" w:rsidP="005A79B1">
            <w:pPr>
              <w:pStyle w:val="NormalWeb"/>
              <w:numPr>
                <w:ilvl w:val="0"/>
                <w:numId w:val="29"/>
              </w:numPr>
              <w:spacing w:before="18" w:beforeAutospacing="0" w:after="0" w:afterAutospacing="0"/>
              <w:rPr>
                <w:rFonts w:asciiTheme="minorHAnsi" w:hAnsiTheme="minorHAnsi" w:cstheme="minorHAnsi"/>
              </w:rPr>
            </w:pPr>
            <w:r w:rsidRPr="00A30E1A">
              <w:rPr>
                <w:rFonts w:asciiTheme="minorHAnsi" w:hAnsiTheme="minorHAnsi" w:cstheme="minorHAnsi"/>
                <w:iCs/>
                <w:color w:val="000000"/>
                <w:sz w:val="18"/>
                <w:szCs w:val="18"/>
              </w:rPr>
              <w:t>PM</w:t>
            </w:r>
            <w:r w:rsidR="005A79B1">
              <w:rPr>
                <w:rFonts w:asciiTheme="minorHAnsi" w:hAnsiTheme="minorHAnsi" w:cstheme="minorHAnsi"/>
                <w:iCs/>
                <w:color w:val="000000"/>
                <w:sz w:val="18"/>
                <w:szCs w:val="18"/>
              </w:rPr>
              <w:t>+ Reading Intervention</w:t>
            </w:r>
          </w:p>
          <w:p w:rsidR="005A79B1" w:rsidRPr="00A30E1A" w:rsidRDefault="005A79B1" w:rsidP="005A79B1">
            <w:pPr>
              <w:pStyle w:val="NormalWeb"/>
              <w:numPr>
                <w:ilvl w:val="0"/>
                <w:numId w:val="29"/>
              </w:numPr>
              <w:spacing w:before="18" w:beforeAutospacing="0" w:after="0" w:afterAutospacing="0"/>
              <w:rPr>
                <w:rFonts w:asciiTheme="minorHAnsi" w:hAnsiTheme="minorHAnsi" w:cstheme="minorHAnsi"/>
              </w:rPr>
            </w:pPr>
            <w:r>
              <w:rPr>
                <w:rFonts w:asciiTheme="minorHAnsi" w:hAnsiTheme="minorHAnsi" w:cstheme="minorHAnsi"/>
                <w:iCs/>
                <w:color w:val="000000"/>
                <w:sz w:val="18"/>
                <w:szCs w:val="18"/>
              </w:rPr>
              <w:t>Listening skills</w:t>
            </w:r>
          </w:p>
          <w:p w:rsidR="00CD1E2A" w:rsidRPr="00A30E1A" w:rsidRDefault="00CD1E2A" w:rsidP="00201331">
            <w:pPr>
              <w:spacing w:before="120" w:after="120"/>
              <w:rPr>
                <w:rFonts w:cstheme="minorHAnsi"/>
                <w:sz w:val="18"/>
                <w:szCs w:val="18"/>
              </w:rPr>
            </w:pPr>
          </w:p>
        </w:tc>
        <w:tc>
          <w:tcPr>
            <w:tcW w:w="2352" w:type="dxa"/>
            <w:shd w:val="clear" w:color="auto" w:fill="auto"/>
          </w:tcPr>
          <w:p w:rsidR="005A79B1" w:rsidRDefault="005A79B1" w:rsidP="005A79B1">
            <w:pPr>
              <w:pStyle w:val="NormalWeb"/>
              <w:spacing w:before="0" w:beforeAutospacing="0" w:after="0" w:afterAutospacing="0"/>
              <w:ind w:left="111"/>
            </w:pPr>
            <w:r>
              <w:rPr>
                <w:rFonts w:ascii="Calibri" w:hAnsi="Calibri" w:cs="Calibri"/>
                <w:i/>
                <w:iCs/>
                <w:color w:val="000000"/>
                <w:sz w:val="18"/>
                <w:szCs w:val="18"/>
              </w:rPr>
              <w:t>ACEL data </w:t>
            </w:r>
          </w:p>
          <w:p w:rsidR="005A79B1" w:rsidRDefault="005A79B1" w:rsidP="005A79B1">
            <w:pPr>
              <w:pStyle w:val="NormalWeb"/>
              <w:spacing w:before="128" w:beforeAutospacing="0" w:after="0" w:afterAutospacing="0"/>
              <w:ind w:left="116"/>
            </w:pPr>
            <w:r>
              <w:rPr>
                <w:rFonts w:ascii="Calibri" w:hAnsi="Calibri" w:cs="Calibri"/>
                <w:i/>
                <w:iCs/>
                <w:color w:val="000000"/>
                <w:sz w:val="18"/>
                <w:szCs w:val="18"/>
              </w:rPr>
              <w:t>SNSA data </w:t>
            </w:r>
          </w:p>
          <w:p w:rsidR="005A79B1" w:rsidRDefault="005A79B1" w:rsidP="005A79B1">
            <w:pPr>
              <w:pStyle w:val="NormalWeb"/>
              <w:spacing w:before="128" w:beforeAutospacing="0" w:after="0" w:afterAutospacing="0"/>
              <w:ind w:left="111"/>
            </w:pPr>
            <w:r>
              <w:rPr>
                <w:rFonts w:ascii="Calibri" w:hAnsi="Calibri" w:cs="Calibri"/>
                <w:i/>
                <w:iCs/>
                <w:color w:val="000000"/>
                <w:sz w:val="18"/>
                <w:szCs w:val="18"/>
              </w:rPr>
              <w:t>ASN information </w:t>
            </w:r>
          </w:p>
          <w:p w:rsidR="005A79B1" w:rsidRDefault="005A79B1" w:rsidP="005A79B1">
            <w:pPr>
              <w:pStyle w:val="NormalWeb"/>
              <w:spacing w:before="123" w:beforeAutospacing="0" w:after="0" w:afterAutospacing="0"/>
              <w:ind w:left="124"/>
            </w:pPr>
            <w:r>
              <w:rPr>
                <w:rFonts w:ascii="Calibri" w:hAnsi="Calibri" w:cs="Calibri"/>
                <w:i/>
                <w:iCs/>
                <w:color w:val="000000"/>
                <w:sz w:val="18"/>
                <w:szCs w:val="18"/>
              </w:rPr>
              <w:t>% pupils receiving PSA support</w:t>
            </w:r>
          </w:p>
          <w:p w:rsidR="00CD1E2A" w:rsidRPr="00FB7DBA" w:rsidRDefault="00CD1E2A" w:rsidP="00201331">
            <w:pPr>
              <w:spacing w:before="120" w:after="120"/>
              <w:rPr>
                <w:sz w:val="18"/>
                <w:szCs w:val="18"/>
              </w:rPr>
            </w:pPr>
          </w:p>
        </w:tc>
        <w:tc>
          <w:tcPr>
            <w:tcW w:w="2669" w:type="dxa"/>
            <w:shd w:val="clear" w:color="auto" w:fill="auto"/>
          </w:tcPr>
          <w:p w:rsidR="00CD1E2A" w:rsidRPr="00FB7DBA" w:rsidRDefault="00CD1E2A" w:rsidP="00201331">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988" w:type="dxa"/>
            <w:shd w:val="clear" w:color="auto" w:fill="auto"/>
          </w:tcPr>
          <w:p w:rsidR="00CD1E2A" w:rsidRPr="00FB7DBA" w:rsidRDefault="00CD1E2A" w:rsidP="00201331">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CD1E2A" w:rsidRDefault="00CD1E2A"/>
    <w:tbl>
      <w:tblPr>
        <w:tblStyle w:val="TableGrid"/>
        <w:tblW w:w="15026" w:type="dxa"/>
        <w:tblInd w:w="-572" w:type="dxa"/>
        <w:tblLook w:val="04A0" w:firstRow="1" w:lastRow="0" w:firstColumn="1" w:lastColumn="0" w:noHBand="0" w:noVBand="1"/>
      </w:tblPr>
      <w:tblGrid>
        <w:gridCol w:w="2114"/>
        <w:gridCol w:w="412"/>
        <w:gridCol w:w="470"/>
        <w:gridCol w:w="1691"/>
        <w:gridCol w:w="425"/>
        <w:gridCol w:w="846"/>
        <w:gridCol w:w="845"/>
        <w:gridCol w:w="283"/>
        <w:gridCol w:w="425"/>
        <w:gridCol w:w="1550"/>
        <w:gridCol w:w="565"/>
        <w:gridCol w:w="412"/>
        <w:gridCol w:w="894"/>
        <w:gridCol w:w="985"/>
        <w:gridCol w:w="282"/>
        <w:gridCol w:w="425"/>
        <w:gridCol w:w="1977"/>
        <w:gridCol w:w="425"/>
      </w:tblGrid>
      <w:tr w:rsidR="00CD1E2A" w:rsidRPr="00CA7B00" w:rsidTr="00201331">
        <w:trPr>
          <w:cantSplit/>
        </w:trPr>
        <w:tc>
          <w:tcPr>
            <w:tcW w:w="9061" w:type="dxa"/>
            <w:gridSpan w:val="10"/>
            <w:shd w:val="clear" w:color="auto" w:fill="BF8F00" w:themeFill="accent4" w:themeFillShade="BF"/>
          </w:tcPr>
          <w:p w:rsidR="00CD1E2A" w:rsidRPr="002F2B32" w:rsidRDefault="00CD1E2A" w:rsidP="00201331">
            <w:pPr>
              <w:spacing w:before="120" w:after="120"/>
              <w:rPr>
                <w:b/>
                <w:sz w:val="28"/>
                <w:szCs w:val="28"/>
              </w:rPr>
            </w:pPr>
            <w:r>
              <w:br w:type="page"/>
            </w:r>
            <w:r>
              <w:br w:type="page"/>
            </w:r>
            <w:r>
              <w:rPr>
                <w:b/>
                <w:color w:val="FFFFFF" w:themeColor="background1"/>
                <w:sz w:val="28"/>
                <w:szCs w:val="28"/>
              </w:rPr>
              <w:t>Pupil Equity Funding | Planning and Reporting</w:t>
            </w:r>
          </w:p>
        </w:tc>
        <w:tc>
          <w:tcPr>
            <w:tcW w:w="5965" w:type="dxa"/>
            <w:gridSpan w:val="8"/>
            <w:shd w:val="clear" w:color="auto" w:fill="auto"/>
          </w:tcPr>
          <w:p w:rsidR="00CD1E2A" w:rsidRPr="00CA7B00" w:rsidRDefault="00CD1E2A" w:rsidP="00201331">
            <w:pPr>
              <w:spacing w:before="120" w:after="120"/>
              <w:rPr>
                <w:sz w:val="28"/>
                <w:szCs w:val="28"/>
              </w:rPr>
            </w:pPr>
          </w:p>
        </w:tc>
      </w:tr>
      <w:tr w:rsidR="00CD1E2A" w:rsidRPr="002E6E43" w:rsidTr="00201331">
        <w:tc>
          <w:tcPr>
            <w:tcW w:w="15026" w:type="dxa"/>
            <w:gridSpan w:val="18"/>
            <w:shd w:val="clear" w:color="auto" w:fill="F2F2F2" w:themeFill="background1" w:themeFillShade="F2"/>
          </w:tcPr>
          <w:p w:rsidR="00CD1E2A" w:rsidRPr="002E6E43" w:rsidRDefault="00CD1E2A" w:rsidP="00201331">
            <w:pPr>
              <w:spacing w:before="120" w:after="120"/>
              <w:rPr>
                <w:b/>
              </w:rPr>
            </w:pPr>
            <w:r w:rsidRPr="0050285C">
              <w:rPr>
                <w:b/>
              </w:rPr>
              <w:t>Staff Spend Details</w:t>
            </w:r>
            <w:r>
              <w:rPr>
                <w:b/>
              </w:rPr>
              <w:t xml:space="preserve">                                                                                                                                                                                                                                                                      </w:t>
            </w:r>
            <w:r w:rsidRPr="0050285C">
              <w:rPr>
                <w:sz w:val="20"/>
                <w:szCs w:val="20"/>
              </w:rPr>
              <w:t>* Note: - Please see information from HR regarding PEF posts</w:t>
            </w:r>
          </w:p>
        </w:tc>
      </w:tr>
      <w:tr w:rsidR="00CD1E2A" w:rsidRPr="0050285C" w:rsidTr="00201331">
        <w:trPr>
          <w:cantSplit/>
        </w:trPr>
        <w:tc>
          <w:tcPr>
            <w:tcW w:w="2996" w:type="dxa"/>
            <w:gridSpan w:val="3"/>
            <w:shd w:val="clear" w:color="auto" w:fill="F2F2F2" w:themeFill="background1" w:themeFillShade="F2"/>
          </w:tcPr>
          <w:p w:rsidR="00CD1E2A" w:rsidRPr="0050285C" w:rsidRDefault="00CD1E2A" w:rsidP="00201331">
            <w:pPr>
              <w:spacing w:before="60" w:after="60"/>
              <w:rPr>
                <w:b/>
              </w:rPr>
            </w:pPr>
            <w:r w:rsidRPr="0050285C">
              <w:rPr>
                <w:b/>
              </w:rPr>
              <w:t>Name</w:t>
            </w:r>
          </w:p>
        </w:tc>
        <w:tc>
          <w:tcPr>
            <w:tcW w:w="2962" w:type="dxa"/>
            <w:gridSpan w:val="3"/>
            <w:shd w:val="clear" w:color="auto" w:fill="F2F2F2" w:themeFill="background1" w:themeFillShade="F2"/>
          </w:tcPr>
          <w:p w:rsidR="00CD1E2A" w:rsidRPr="0050285C" w:rsidRDefault="00CD1E2A" w:rsidP="00201331">
            <w:pPr>
              <w:spacing w:before="60" w:after="60"/>
              <w:rPr>
                <w:b/>
              </w:rPr>
            </w:pPr>
            <w:r w:rsidRPr="0050285C">
              <w:rPr>
                <w:b/>
              </w:rPr>
              <w:t>Post</w:t>
            </w:r>
          </w:p>
        </w:tc>
        <w:tc>
          <w:tcPr>
            <w:tcW w:w="3103" w:type="dxa"/>
            <w:gridSpan w:val="4"/>
            <w:shd w:val="clear" w:color="auto" w:fill="F2F2F2" w:themeFill="background1" w:themeFillShade="F2"/>
          </w:tcPr>
          <w:p w:rsidR="00CD1E2A" w:rsidRPr="0050285C" w:rsidRDefault="00CD1E2A" w:rsidP="00201331">
            <w:pPr>
              <w:spacing w:before="60" w:after="60"/>
              <w:rPr>
                <w:b/>
              </w:rPr>
            </w:pPr>
            <w:r w:rsidRPr="0050285C">
              <w:rPr>
                <w:b/>
              </w:rPr>
              <w:t>Start Date</w:t>
            </w:r>
          </w:p>
        </w:tc>
        <w:tc>
          <w:tcPr>
            <w:tcW w:w="2856" w:type="dxa"/>
            <w:gridSpan w:val="4"/>
            <w:shd w:val="clear" w:color="auto" w:fill="F2F2F2" w:themeFill="background1" w:themeFillShade="F2"/>
          </w:tcPr>
          <w:p w:rsidR="00CD1E2A" w:rsidRPr="0050285C" w:rsidRDefault="00CD1E2A" w:rsidP="00201331">
            <w:pPr>
              <w:spacing w:before="60" w:after="60"/>
              <w:rPr>
                <w:b/>
              </w:rPr>
            </w:pPr>
            <w:r w:rsidRPr="0050285C">
              <w:rPr>
                <w:b/>
              </w:rPr>
              <w:t>Proposed End Date</w:t>
            </w:r>
          </w:p>
        </w:tc>
        <w:tc>
          <w:tcPr>
            <w:tcW w:w="3109" w:type="dxa"/>
            <w:gridSpan w:val="4"/>
            <w:shd w:val="clear" w:color="auto" w:fill="F2F2F2" w:themeFill="background1" w:themeFillShade="F2"/>
          </w:tcPr>
          <w:p w:rsidR="00CD1E2A" w:rsidRPr="0050285C" w:rsidRDefault="00CD1E2A" w:rsidP="00201331">
            <w:pPr>
              <w:spacing w:before="60" w:after="60"/>
              <w:rPr>
                <w:b/>
              </w:rPr>
            </w:pPr>
            <w:r w:rsidRPr="0050285C">
              <w:rPr>
                <w:b/>
              </w:rPr>
              <w:t>Cumulative Time in Post</w:t>
            </w:r>
          </w:p>
        </w:tc>
      </w:tr>
      <w:tr w:rsidR="00CD1E2A" w:rsidRPr="002E6E43" w:rsidTr="00201331">
        <w:trPr>
          <w:cantSplit/>
        </w:trPr>
        <w:tc>
          <w:tcPr>
            <w:tcW w:w="2996" w:type="dxa"/>
            <w:gridSpan w:val="3"/>
            <w:shd w:val="clear" w:color="auto" w:fill="auto"/>
          </w:tcPr>
          <w:p w:rsidR="00CD1E2A" w:rsidRPr="002E6E43" w:rsidRDefault="005A79B1" w:rsidP="00201331">
            <w:pPr>
              <w:spacing w:before="60" w:after="60"/>
              <w:rPr>
                <w:sz w:val="20"/>
                <w:szCs w:val="20"/>
              </w:rPr>
            </w:pPr>
            <w:r>
              <w:rPr>
                <w:sz w:val="20"/>
                <w:szCs w:val="20"/>
              </w:rPr>
              <w:t>Gillian Martin</w:t>
            </w:r>
          </w:p>
        </w:tc>
        <w:tc>
          <w:tcPr>
            <w:tcW w:w="2962" w:type="dxa"/>
            <w:gridSpan w:val="3"/>
            <w:shd w:val="clear" w:color="auto" w:fill="auto"/>
          </w:tcPr>
          <w:p w:rsidR="00CD1E2A" w:rsidRPr="002E6E43" w:rsidRDefault="005A79B1" w:rsidP="00201331">
            <w:pPr>
              <w:spacing w:before="60" w:after="60"/>
              <w:rPr>
                <w:sz w:val="20"/>
                <w:szCs w:val="20"/>
              </w:rPr>
            </w:pPr>
            <w:r>
              <w:rPr>
                <w:sz w:val="20"/>
                <w:szCs w:val="20"/>
              </w:rPr>
              <w:t>Pupil Support Assistant</w:t>
            </w:r>
          </w:p>
        </w:tc>
        <w:tc>
          <w:tcPr>
            <w:tcW w:w="3103" w:type="dxa"/>
            <w:gridSpan w:val="4"/>
            <w:shd w:val="clear" w:color="auto" w:fill="auto"/>
          </w:tcPr>
          <w:p w:rsidR="00CD1E2A" w:rsidRPr="002E6E43" w:rsidRDefault="005A79B1" w:rsidP="00201331">
            <w:pPr>
              <w:spacing w:before="60" w:after="60"/>
              <w:rPr>
                <w:sz w:val="20"/>
                <w:szCs w:val="20"/>
              </w:rPr>
            </w:pPr>
            <w:r>
              <w:rPr>
                <w:sz w:val="20"/>
                <w:szCs w:val="20"/>
              </w:rPr>
              <w:t>August 2022</w:t>
            </w:r>
          </w:p>
        </w:tc>
        <w:tc>
          <w:tcPr>
            <w:tcW w:w="2856" w:type="dxa"/>
            <w:gridSpan w:val="4"/>
            <w:shd w:val="clear" w:color="auto" w:fill="auto"/>
          </w:tcPr>
          <w:p w:rsidR="00CD1E2A" w:rsidRPr="002E6E43" w:rsidRDefault="005A79B1" w:rsidP="00201331">
            <w:pPr>
              <w:spacing w:before="60" w:after="60"/>
              <w:rPr>
                <w:sz w:val="20"/>
                <w:szCs w:val="20"/>
              </w:rPr>
            </w:pPr>
            <w:r>
              <w:rPr>
                <w:sz w:val="20"/>
                <w:szCs w:val="20"/>
              </w:rPr>
              <w:t>June 2024</w:t>
            </w:r>
          </w:p>
        </w:tc>
        <w:tc>
          <w:tcPr>
            <w:tcW w:w="3109" w:type="dxa"/>
            <w:gridSpan w:val="4"/>
            <w:shd w:val="clear" w:color="auto" w:fill="auto"/>
          </w:tcPr>
          <w:p w:rsidR="00CD1E2A" w:rsidRPr="002E6E43" w:rsidRDefault="005A79B1" w:rsidP="005A79B1">
            <w:pPr>
              <w:spacing w:before="60" w:after="60"/>
              <w:rPr>
                <w:sz w:val="20"/>
                <w:szCs w:val="20"/>
              </w:rPr>
            </w:pPr>
            <w:r>
              <w:rPr>
                <w:sz w:val="20"/>
                <w:szCs w:val="20"/>
              </w:rPr>
              <w:t>1</w:t>
            </w:r>
            <w:r w:rsidR="00CD1E2A">
              <w:rPr>
                <w:sz w:val="20"/>
                <w:szCs w:val="20"/>
              </w:rPr>
              <w:t xml:space="preserve"> years </w:t>
            </w:r>
            <w:r>
              <w:rPr>
                <w:sz w:val="20"/>
                <w:szCs w:val="20"/>
              </w:rPr>
              <w:t>10</w:t>
            </w:r>
            <w:r w:rsidR="00CD1E2A">
              <w:rPr>
                <w:sz w:val="20"/>
                <w:szCs w:val="20"/>
              </w:rPr>
              <w:t xml:space="preserve"> months</w:t>
            </w:r>
          </w:p>
        </w:tc>
      </w:tr>
      <w:tr w:rsidR="00CD1E2A" w:rsidRPr="002E6E43" w:rsidTr="00201331">
        <w:trPr>
          <w:cantSplit/>
        </w:trPr>
        <w:tc>
          <w:tcPr>
            <w:tcW w:w="2996" w:type="dxa"/>
            <w:gridSpan w:val="3"/>
            <w:shd w:val="clear" w:color="auto" w:fill="auto"/>
          </w:tcPr>
          <w:p w:rsidR="00CD1E2A" w:rsidRPr="002E6E43" w:rsidRDefault="00CD1E2A" w:rsidP="00201331">
            <w:pPr>
              <w:spacing w:before="60" w:after="60"/>
              <w:rPr>
                <w:sz w:val="20"/>
                <w:szCs w:val="20"/>
              </w:rPr>
            </w:pPr>
            <w:r>
              <w:rPr>
                <w:sz w:val="20"/>
                <w:szCs w:val="20"/>
              </w:rPr>
              <w:fldChar w:fldCharType="begin">
                <w:ffData>
                  <w:name w:val=""/>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62" w:type="dxa"/>
            <w:gridSpan w:val="3"/>
            <w:shd w:val="clear" w:color="auto" w:fill="auto"/>
          </w:tcPr>
          <w:p w:rsidR="00CD1E2A" w:rsidRPr="002E6E43" w:rsidRDefault="00CD1E2A" w:rsidP="00201331">
            <w:pPr>
              <w:spacing w:before="60" w:after="60"/>
              <w:rPr>
                <w:sz w:val="20"/>
                <w:szCs w:val="20"/>
              </w:rPr>
            </w:pPr>
            <w:r>
              <w:rPr>
                <w:sz w:val="20"/>
                <w:szCs w:val="20"/>
              </w:rPr>
              <w:fldChar w:fldCharType="begin">
                <w:ffData>
                  <w:name w:val=""/>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03" w:type="dxa"/>
            <w:gridSpan w:val="4"/>
            <w:shd w:val="clear" w:color="auto" w:fill="auto"/>
          </w:tcPr>
          <w:p w:rsidR="00CD1E2A" w:rsidRPr="002E6E43" w:rsidRDefault="00CD1E2A" w:rsidP="00201331">
            <w:pPr>
              <w:spacing w:before="60" w:after="60"/>
              <w:rPr>
                <w:sz w:val="20"/>
                <w:szCs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56" w:type="dxa"/>
            <w:gridSpan w:val="4"/>
            <w:shd w:val="clear" w:color="auto" w:fill="auto"/>
          </w:tcPr>
          <w:p w:rsidR="00CD1E2A" w:rsidRPr="002E6E43" w:rsidRDefault="00CD1E2A" w:rsidP="00201331">
            <w:pPr>
              <w:spacing w:before="60" w:after="60"/>
              <w:rPr>
                <w:sz w:val="20"/>
                <w:szCs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09" w:type="dxa"/>
            <w:gridSpan w:val="4"/>
            <w:shd w:val="clear" w:color="auto" w:fill="auto"/>
          </w:tcPr>
          <w:p w:rsidR="00CD1E2A" w:rsidRPr="002E6E43" w:rsidRDefault="00CD1E2A" w:rsidP="00201331">
            <w:pPr>
              <w:spacing w:before="60" w:after="60"/>
              <w:rPr>
                <w:sz w:val="20"/>
                <w:szCs w:val="20"/>
              </w:rPr>
            </w:pPr>
            <w:r>
              <w:rPr>
                <w:sz w:val="20"/>
                <w:szCs w:val="20"/>
              </w:rPr>
              <w:fldChar w:fldCharType="begin">
                <w:ffData>
                  <w:name w:val="Text8"/>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years </w:t>
            </w:r>
            <w:r>
              <w:rPr>
                <w:sz w:val="20"/>
                <w:szCs w:val="20"/>
              </w:rPr>
              <w:fldChar w:fldCharType="begin">
                <w:ffData>
                  <w:name w:val=""/>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months</w:t>
            </w:r>
          </w:p>
        </w:tc>
      </w:tr>
      <w:tr w:rsidR="00CD1E2A" w:rsidRPr="002E6E43" w:rsidTr="00201331">
        <w:trPr>
          <w:cantSplit/>
        </w:trPr>
        <w:tc>
          <w:tcPr>
            <w:tcW w:w="2996" w:type="dxa"/>
            <w:gridSpan w:val="3"/>
            <w:shd w:val="clear" w:color="auto" w:fill="auto"/>
          </w:tcPr>
          <w:p w:rsidR="00CD1E2A" w:rsidRPr="002E6E43" w:rsidRDefault="00CD1E2A" w:rsidP="00201331">
            <w:pPr>
              <w:spacing w:before="60" w:after="60"/>
              <w:rPr>
                <w:sz w:val="20"/>
                <w:szCs w:val="20"/>
              </w:rPr>
            </w:pPr>
            <w:r>
              <w:rPr>
                <w:sz w:val="20"/>
                <w:szCs w:val="20"/>
              </w:rPr>
              <w:fldChar w:fldCharType="begin">
                <w:ffData>
                  <w:name w:val=""/>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62" w:type="dxa"/>
            <w:gridSpan w:val="3"/>
            <w:shd w:val="clear" w:color="auto" w:fill="auto"/>
          </w:tcPr>
          <w:p w:rsidR="00CD1E2A" w:rsidRPr="002E6E43" w:rsidRDefault="00CD1E2A" w:rsidP="00201331">
            <w:pPr>
              <w:spacing w:before="60" w:after="60"/>
              <w:rPr>
                <w:sz w:val="20"/>
                <w:szCs w:val="20"/>
              </w:rPr>
            </w:pPr>
            <w:r>
              <w:rPr>
                <w:sz w:val="20"/>
                <w:szCs w:val="20"/>
              </w:rPr>
              <w:fldChar w:fldCharType="begin">
                <w:ffData>
                  <w:name w:val=""/>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03" w:type="dxa"/>
            <w:gridSpan w:val="4"/>
            <w:shd w:val="clear" w:color="auto" w:fill="auto"/>
          </w:tcPr>
          <w:p w:rsidR="00CD1E2A" w:rsidRPr="002E6E43" w:rsidRDefault="00CD1E2A" w:rsidP="00201331">
            <w:pPr>
              <w:spacing w:before="60" w:after="60"/>
              <w:rPr>
                <w:sz w:val="20"/>
                <w:szCs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56" w:type="dxa"/>
            <w:gridSpan w:val="4"/>
            <w:shd w:val="clear" w:color="auto" w:fill="auto"/>
          </w:tcPr>
          <w:p w:rsidR="00CD1E2A" w:rsidRPr="002E6E43" w:rsidRDefault="00CD1E2A" w:rsidP="00201331">
            <w:pPr>
              <w:spacing w:before="60" w:after="60"/>
              <w:rPr>
                <w:sz w:val="20"/>
                <w:szCs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09" w:type="dxa"/>
            <w:gridSpan w:val="4"/>
            <w:shd w:val="clear" w:color="auto" w:fill="auto"/>
          </w:tcPr>
          <w:p w:rsidR="00CD1E2A" w:rsidRPr="002E6E43" w:rsidRDefault="00CD1E2A" w:rsidP="00201331">
            <w:pPr>
              <w:spacing w:before="60" w:after="60"/>
              <w:rPr>
                <w:sz w:val="20"/>
                <w:szCs w:val="20"/>
              </w:rPr>
            </w:pPr>
            <w:r>
              <w:rPr>
                <w:sz w:val="20"/>
                <w:szCs w:val="20"/>
              </w:rPr>
              <w:fldChar w:fldCharType="begin">
                <w:ffData>
                  <w:name w:val="Text8"/>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years </w:t>
            </w:r>
            <w:r>
              <w:rPr>
                <w:sz w:val="20"/>
                <w:szCs w:val="20"/>
              </w:rPr>
              <w:fldChar w:fldCharType="begin">
                <w:ffData>
                  <w:name w:val=""/>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months</w:t>
            </w:r>
          </w:p>
        </w:tc>
      </w:tr>
      <w:tr w:rsidR="00CD1E2A" w:rsidRPr="002E6E43" w:rsidTr="00201331">
        <w:trPr>
          <w:cantSplit/>
        </w:trPr>
        <w:tc>
          <w:tcPr>
            <w:tcW w:w="2996" w:type="dxa"/>
            <w:gridSpan w:val="3"/>
            <w:shd w:val="clear" w:color="auto" w:fill="auto"/>
          </w:tcPr>
          <w:p w:rsidR="00CD1E2A" w:rsidRPr="002E6E43" w:rsidRDefault="00CD1E2A" w:rsidP="00201331">
            <w:pPr>
              <w:spacing w:before="60" w:after="60"/>
              <w:rPr>
                <w:sz w:val="20"/>
                <w:szCs w:val="20"/>
              </w:rPr>
            </w:pPr>
            <w:r>
              <w:rPr>
                <w:sz w:val="20"/>
                <w:szCs w:val="20"/>
              </w:rPr>
              <w:fldChar w:fldCharType="begin">
                <w:ffData>
                  <w:name w:val=""/>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62" w:type="dxa"/>
            <w:gridSpan w:val="3"/>
            <w:shd w:val="clear" w:color="auto" w:fill="auto"/>
          </w:tcPr>
          <w:p w:rsidR="00CD1E2A" w:rsidRPr="002E6E43" w:rsidRDefault="00CD1E2A" w:rsidP="00201331">
            <w:pPr>
              <w:spacing w:before="60" w:after="60"/>
              <w:rPr>
                <w:sz w:val="20"/>
                <w:szCs w:val="20"/>
              </w:rPr>
            </w:pPr>
            <w:r>
              <w:rPr>
                <w:sz w:val="20"/>
                <w:szCs w:val="20"/>
              </w:rPr>
              <w:fldChar w:fldCharType="begin">
                <w:ffData>
                  <w:name w:val=""/>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03" w:type="dxa"/>
            <w:gridSpan w:val="4"/>
            <w:shd w:val="clear" w:color="auto" w:fill="auto"/>
          </w:tcPr>
          <w:p w:rsidR="00CD1E2A" w:rsidRPr="002E6E43" w:rsidRDefault="00CD1E2A" w:rsidP="00201331">
            <w:pPr>
              <w:spacing w:before="60" w:after="60"/>
              <w:rPr>
                <w:sz w:val="20"/>
                <w:szCs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56" w:type="dxa"/>
            <w:gridSpan w:val="4"/>
            <w:shd w:val="clear" w:color="auto" w:fill="auto"/>
          </w:tcPr>
          <w:p w:rsidR="00CD1E2A" w:rsidRPr="002E6E43" w:rsidRDefault="00CD1E2A" w:rsidP="00201331">
            <w:pPr>
              <w:spacing w:before="60" w:after="60"/>
              <w:rPr>
                <w:sz w:val="20"/>
                <w:szCs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09" w:type="dxa"/>
            <w:gridSpan w:val="4"/>
            <w:shd w:val="clear" w:color="auto" w:fill="auto"/>
          </w:tcPr>
          <w:p w:rsidR="00CD1E2A" w:rsidRPr="002E6E43" w:rsidRDefault="00CD1E2A" w:rsidP="00201331">
            <w:pPr>
              <w:spacing w:before="60" w:after="60"/>
              <w:rPr>
                <w:sz w:val="20"/>
                <w:szCs w:val="20"/>
              </w:rPr>
            </w:pPr>
            <w:r>
              <w:rPr>
                <w:sz w:val="20"/>
                <w:szCs w:val="20"/>
              </w:rPr>
              <w:fldChar w:fldCharType="begin">
                <w:ffData>
                  <w:name w:val="Text8"/>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years </w:t>
            </w:r>
            <w:r>
              <w:rPr>
                <w:sz w:val="20"/>
                <w:szCs w:val="20"/>
              </w:rPr>
              <w:fldChar w:fldCharType="begin">
                <w:ffData>
                  <w:name w:val=""/>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months</w:t>
            </w:r>
          </w:p>
        </w:tc>
      </w:tr>
      <w:tr w:rsidR="00CD1E2A" w:rsidRPr="002E6E43" w:rsidTr="00201331">
        <w:trPr>
          <w:cantSplit/>
        </w:trPr>
        <w:tc>
          <w:tcPr>
            <w:tcW w:w="2996" w:type="dxa"/>
            <w:gridSpan w:val="3"/>
            <w:shd w:val="clear" w:color="auto" w:fill="auto"/>
          </w:tcPr>
          <w:p w:rsidR="00CD1E2A" w:rsidRPr="002E6E43" w:rsidRDefault="00CD1E2A" w:rsidP="00201331">
            <w:pPr>
              <w:spacing w:before="60" w:after="60"/>
              <w:rPr>
                <w:sz w:val="20"/>
                <w:szCs w:val="20"/>
              </w:rPr>
            </w:pPr>
            <w:r>
              <w:rPr>
                <w:sz w:val="20"/>
                <w:szCs w:val="20"/>
              </w:rPr>
              <w:fldChar w:fldCharType="begin">
                <w:ffData>
                  <w:name w:val=""/>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62" w:type="dxa"/>
            <w:gridSpan w:val="3"/>
            <w:shd w:val="clear" w:color="auto" w:fill="auto"/>
          </w:tcPr>
          <w:p w:rsidR="00CD1E2A" w:rsidRPr="002E6E43" w:rsidRDefault="00CD1E2A" w:rsidP="00201331">
            <w:pPr>
              <w:spacing w:before="60" w:after="60"/>
              <w:rPr>
                <w:sz w:val="20"/>
                <w:szCs w:val="20"/>
              </w:rPr>
            </w:pPr>
            <w:r>
              <w:rPr>
                <w:sz w:val="20"/>
                <w:szCs w:val="20"/>
              </w:rPr>
              <w:fldChar w:fldCharType="begin">
                <w:ffData>
                  <w:name w:val=""/>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03" w:type="dxa"/>
            <w:gridSpan w:val="4"/>
            <w:shd w:val="clear" w:color="auto" w:fill="auto"/>
          </w:tcPr>
          <w:p w:rsidR="00CD1E2A" w:rsidRPr="002E6E43" w:rsidRDefault="00CD1E2A" w:rsidP="00201331">
            <w:pPr>
              <w:spacing w:before="60" w:after="60"/>
              <w:rPr>
                <w:sz w:val="20"/>
                <w:szCs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56" w:type="dxa"/>
            <w:gridSpan w:val="4"/>
            <w:shd w:val="clear" w:color="auto" w:fill="auto"/>
          </w:tcPr>
          <w:p w:rsidR="00CD1E2A" w:rsidRPr="002E6E43" w:rsidRDefault="00CD1E2A" w:rsidP="00201331">
            <w:pPr>
              <w:spacing w:before="60" w:after="60"/>
              <w:rPr>
                <w:sz w:val="20"/>
                <w:szCs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09" w:type="dxa"/>
            <w:gridSpan w:val="4"/>
            <w:shd w:val="clear" w:color="auto" w:fill="auto"/>
          </w:tcPr>
          <w:p w:rsidR="00CD1E2A" w:rsidRPr="002E6E43" w:rsidRDefault="00CD1E2A" w:rsidP="00201331">
            <w:pPr>
              <w:spacing w:before="60" w:after="60"/>
              <w:rPr>
                <w:sz w:val="20"/>
                <w:szCs w:val="20"/>
              </w:rPr>
            </w:pPr>
            <w:r>
              <w:rPr>
                <w:sz w:val="20"/>
                <w:szCs w:val="20"/>
              </w:rPr>
              <w:fldChar w:fldCharType="begin">
                <w:ffData>
                  <w:name w:val="Text8"/>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years </w:t>
            </w:r>
            <w:r>
              <w:rPr>
                <w:sz w:val="20"/>
                <w:szCs w:val="20"/>
              </w:rPr>
              <w:fldChar w:fldCharType="begin">
                <w:ffData>
                  <w:name w:val=""/>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months</w:t>
            </w:r>
          </w:p>
        </w:tc>
      </w:tr>
      <w:tr w:rsidR="00CD1E2A" w:rsidRPr="00E72354" w:rsidTr="00201331">
        <w:tc>
          <w:tcPr>
            <w:tcW w:w="15026" w:type="dxa"/>
            <w:gridSpan w:val="18"/>
            <w:shd w:val="clear" w:color="auto" w:fill="F2F2F2" w:themeFill="background1" w:themeFillShade="F2"/>
          </w:tcPr>
          <w:p w:rsidR="00CD1E2A" w:rsidRPr="00E72354" w:rsidRDefault="00CD1E2A" w:rsidP="00201331">
            <w:pPr>
              <w:spacing w:before="120" w:after="120"/>
              <w:rPr>
                <w:sz w:val="20"/>
                <w:szCs w:val="20"/>
              </w:rPr>
            </w:pPr>
            <w:r w:rsidRPr="00E72354">
              <w:rPr>
                <w:b/>
              </w:rPr>
              <w:t>Highlight the Intervention for Equity addressed by your PEF interventions/projects</w:t>
            </w:r>
            <w:r>
              <w:rPr>
                <w:b/>
              </w:rPr>
              <w:t xml:space="preserve">                                                                                    </w:t>
            </w:r>
            <w:r w:rsidRPr="00E72354">
              <w:rPr>
                <w:sz w:val="20"/>
                <w:szCs w:val="20"/>
              </w:rPr>
              <w:t>https://education.gov.scot/improvement/self-evaluation/Interventions%20for%20Equity</w:t>
            </w:r>
          </w:p>
        </w:tc>
      </w:tr>
      <w:tr w:rsidR="00CD1E2A" w:rsidRPr="002E6E43" w:rsidTr="00201331">
        <w:tc>
          <w:tcPr>
            <w:tcW w:w="2114" w:type="dxa"/>
          </w:tcPr>
          <w:p w:rsidR="00CD1E2A" w:rsidRPr="002E6E43" w:rsidRDefault="00CD1E2A" w:rsidP="00201331">
            <w:pPr>
              <w:spacing w:before="60" w:after="60"/>
              <w:rPr>
                <w:sz w:val="18"/>
                <w:szCs w:val="18"/>
              </w:rPr>
            </w:pPr>
            <w:r w:rsidRPr="002E6E43">
              <w:rPr>
                <w:sz w:val="18"/>
                <w:szCs w:val="18"/>
              </w:rPr>
              <w:t>Early intervention and prevention</w:t>
            </w:r>
          </w:p>
        </w:tc>
        <w:tc>
          <w:tcPr>
            <w:tcW w:w="412" w:type="dxa"/>
          </w:tcPr>
          <w:p w:rsidR="00CD1E2A" w:rsidRPr="00EE30CB" w:rsidRDefault="005A79B1" w:rsidP="00201331">
            <w:pPr>
              <w:spacing w:before="60" w:after="60"/>
              <w:rPr>
                <w:sz w:val="16"/>
                <w:szCs w:val="16"/>
              </w:rPr>
            </w:pPr>
            <w:r>
              <w:rPr>
                <w:sz w:val="16"/>
                <w:szCs w:val="16"/>
              </w:rPr>
              <w:t>x</w:t>
            </w:r>
          </w:p>
        </w:tc>
        <w:tc>
          <w:tcPr>
            <w:tcW w:w="2161" w:type="dxa"/>
            <w:gridSpan w:val="2"/>
          </w:tcPr>
          <w:p w:rsidR="00CD1E2A" w:rsidRPr="002E6E43" w:rsidRDefault="00CD1E2A" w:rsidP="00201331">
            <w:pPr>
              <w:spacing w:before="60" w:after="60"/>
              <w:rPr>
                <w:sz w:val="18"/>
                <w:szCs w:val="18"/>
              </w:rPr>
            </w:pPr>
            <w:r w:rsidRPr="002E6E43">
              <w:rPr>
                <w:sz w:val="18"/>
                <w:szCs w:val="18"/>
              </w:rPr>
              <w:t>Social and Emotional Wellbeing</w:t>
            </w:r>
          </w:p>
        </w:tc>
        <w:tc>
          <w:tcPr>
            <w:tcW w:w="425" w:type="dxa"/>
          </w:tcPr>
          <w:p w:rsidR="00CD1E2A" w:rsidRPr="002E6E43" w:rsidRDefault="00CD1E2A" w:rsidP="00201331">
            <w:pPr>
              <w:spacing w:before="60" w:after="60"/>
              <w:rPr>
                <w:sz w:val="18"/>
                <w:szCs w:val="18"/>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B16739">
              <w:rPr>
                <w:sz w:val="16"/>
                <w:szCs w:val="16"/>
              </w:rPr>
            </w:r>
            <w:r w:rsidR="00B16739">
              <w:rPr>
                <w:sz w:val="16"/>
                <w:szCs w:val="16"/>
              </w:rPr>
              <w:fldChar w:fldCharType="separate"/>
            </w:r>
            <w:r w:rsidRPr="00EE30CB">
              <w:rPr>
                <w:sz w:val="16"/>
                <w:szCs w:val="16"/>
              </w:rPr>
              <w:fldChar w:fldCharType="end"/>
            </w:r>
          </w:p>
        </w:tc>
        <w:tc>
          <w:tcPr>
            <w:tcW w:w="1974" w:type="dxa"/>
            <w:gridSpan w:val="3"/>
          </w:tcPr>
          <w:p w:rsidR="00CD1E2A" w:rsidRPr="002E6E43" w:rsidRDefault="00CD1E2A" w:rsidP="00201331">
            <w:pPr>
              <w:spacing w:before="60" w:after="60"/>
              <w:rPr>
                <w:sz w:val="18"/>
                <w:szCs w:val="18"/>
              </w:rPr>
            </w:pPr>
            <w:r w:rsidRPr="002E6E43">
              <w:rPr>
                <w:sz w:val="18"/>
                <w:szCs w:val="18"/>
              </w:rPr>
              <w:t>Promoting Healthy Lifestyles</w:t>
            </w:r>
          </w:p>
        </w:tc>
        <w:tc>
          <w:tcPr>
            <w:tcW w:w="425" w:type="dxa"/>
          </w:tcPr>
          <w:p w:rsidR="00CD1E2A" w:rsidRPr="002E6E43" w:rsidRDefault="00CD1E2A" w:rsidP="00201331">
            <w:pPr>
              <w:spacing w:before="60" w:after="60"/>
              <w:rPr>
                <w:sz w:val="18"/>
                <w:szCs w:val="18"/>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B16739">
              <w:rPr>
                <w:sz w:val="16"/>
                <w:szCs w:val="16"/>
              </w:rPr>
            </w:r>
            <w:r w:rsidR="00B16739">
              <w:rPr>
                <w:sz w:val="16"/>
                <w:szCs w:val="16"/>
              </w:rPr>
              <w:fldChar w:fldCharType="separate"/>
            </w:r>
            <w:r w:rsidRPr="00EE30CB">
              <w:rPr>
                <w:sz w:val="16"/>
                <w:szCs w:val="16"/>
              </w:rPr>
              <w:fldChar w:fldCharType="end"/>
            </w:r>
          </w:p>
        </w:tc>
        <w:tc>
          <w:tcPr>
            <w:tcW w:w="2115" w:type="dxa"/>
            <w:gridSpan w:val="2"/>
          </w:tcPr>
          <w:p w:rsidR="00CD1E2A" w:rsidRPr="002E6E43" w:rsidRDefault="00CD1E2A" w:rsidP="00201331">
            <w:pPr>
              <w:spacing w:before="60" w:after="60"/>
              <w:rPr>
                <w:sz w:val="18"/>
                <w:szCs w:val="18"/>
              </w:rPr>
            </w:pPr>
            <w:r w:rsidRPr="002E6E43">
              <w:rPr>
                <w:sz w:val="18"/>
                <w:szCs w:val="18"/>
              </w:rPr>
              <w:t>Targeted approaches to Literacy and Numeracy</w:t>
            </w:r>
          </w:p>
        </w:tc>
        <w:tc>
          <w:tcPr>
            <w:tcW w:w="412" w:type="dxa"/>
          </w:tcPr>
          <w:p w:rsidR="00CD1E2A" w:rsidRPr="002E6E43" w:rsidRDefault="005A79B1" w:rsidP="005A79B1">
            <w:pPr>
              <w:spacing w:before="60" w:after="60"/>
              <w:rPr>
                <w:sz w:val="18"/>
                <w:szCs w:val="18"/>
              </w:rPr>
            </w:pPr>
            <w:r>
              <w:rPr>
                <w:sz w:val="16"/>
                <w:szCs w:val="16"/>
              </w:rPr>
              <w:t>x</w:t>
            </w:r>
          </w:p>
        </w:tc>
        <w:tc>
          <w:tcPr>
            <w:tcW w:w="2161" w:type="dxa"/>
            <w:gridSpan w:val="3"/>
          </w:tcPr>
          <w:p w:rsidR="00CD1E2A" w:rsidRPr="002E6E43" w:rsidRDefault="00CD1E2A" w:rsidP="00201331">
            <w:pPr>
              <w:spacing w:before="60" w:after="60"/>
              <w:rPr>
                <w:sz w:val="18"/>
                <w:szCs w:val="18"/>
              </w:rPr>
            </w:pPr>
            <w:r w:rsidRPr="002E6E43">
              <w:rPr>
                <w:sz w:val="18"/>
                <w:szCs w:val="18"/>
              </w:rPr>
              <w:t>Promoting a High Quality Learning Experience</w:t>
            </w:r>
          </w:p>
        </w:tc>
        <w:tc>
          <w:tcPr>
            <w:tcW w:w="425" w:type="dxa"/>
          </w:tcPr>
          <w:p w:rsidR="00CD1E2A" w:rsidRPr="002E6E43" w:rsidRDefault="00CD1E2A" w:rsidP="00201331">
            <w:pPr>
              <w:spacing w:before="60" w:after="60"/>
              <w:rPr>
                <w:sz w:val="18"/>
                <w:szCs w:val="18"/>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B16739">
              <w:rPr>
                <w:sz w:val="16"/>
                <w:szCs w:val="16"/>
              </w:rPr>
            </w:r>
            <w:r w:rsidR="00B16739">
              <w:rPr>
                <w:sz w:val="16"/>
                <w:szCs w:val="16"/>
              </w:rPr>
              <w:fldChar w:fldCharType="separate"/>
            </w:r>
            <w:r w:rsidRPr="00EE30CB">
              <w:rPr>
                <w:sz w:val="16"/>
                <w:szCs w:val="16"/>
              </w:rPr>
              <w:fldChar w:fldCharType="end"/>
            </w:r>
          </w:p>
        </w:tc>
        <w:tc>
          <w:tcPr>
            <w:tcW w:w="1977" w:type="dxa"/>
          </w:tcPr>
          <w:p w:rsidR="00CD1E2A" w:rsidRPr="002E6E43" w:rsidRDefault="00CD1E2A" w:rsidP="00201331">
            <w:pPr>
              <w:spacing w:before="60" w:after="60"/>
              <w:rPr>
                <w:sz w:val="18"/>
                <w:szCs w:val="18"/>
              </w:rPr>
            </w:pPr>
            <w:r w:rsidRPr="002E6E43">
              <w:rPr>
                <w:sz w:val="18"/>
                <w:szCs w:val="18"/>
              </w:rPr>
              <w:t>Differentiated Support</w:t>
            </w:r>
          </w:p>
          <w:p w:rsidR="00CD1E2A" w:rsidRPr="002E6E43" w:rsidRDefault="00CD1E2A" w:rsidP="00201331">
            <w:pPr>
              <w:spacing w:before="60" w:after="60"/>
              <w:rPr>
                <w:sz w:val="18"/>
                <w:szCs w:val="18"/>
              </w:rPr>
            </w:pPr>
          </w:p>
        </w:tc>
        <w:tc>
          <w:tcPr>
            <w:tcW w:w="425" w:type="dxa"/>
          </w:tcPr>
          <w:p w:rsidR="00CD1E2A" w:rsidRPr="002E6E43" w:rsidRDefault="005A79B1" w:rsidP="00201331">
            <w:pPr>
              <w:spacing w:before="60" w:after="60"/>
              <w:rPr>
                <w:sz w:val="18"/>
                <w:szCs w:val="18"/>
              </w:rPr>
            </w:pPr>
            <w:r>
              <w:rPr>
                <w:sz w:val="16"/>
                <w:szCs w:val="16"/>
              </w:rPr>
              <w:t>x</w:t>
            </w:r>
          </w:p>
        </w:tc>
      </w:tr>
      <w:tr w:rsidR="00CD1E2A" w:rsidRPr="002E6E43" w:rsidTr="00201331">
        <w:tc>
          <w:tcPr>
            <w:tcW w:w="2114" w:type="dxa"/>
          </w:tcPr>
          <w:p w:rsidR="00CD1E2A" w:rsidRPr="002E6E43" w:rsidRDefault="00CD1E2A" w:rsidP="00201331">
            <w:pPr>
              <w:spacing w:before="60" w:after="60"/>
              <w:rPr>
                <w:sz w:val="18"/>
                <w:szCs w:val="18"/>
              </w:rPr>
            </w:pPr>
            <w:r w:rsidRPr="002E6E43">
              <w:rPr>
                <w:sz w:val="18"/>
                <w:szCs w:val="18"/>
              </w:rPr>
              <w:t>Employability and Skills Development</w:t>
            </w:r>
          </w:p>
        </w:tc>
        <w:tc>
          <w:tcPr>
            <w:tcW w:w="412" w:type="dxa"/>
          </w:tcPr>
          <w:p w:rsidR="00CD1E2A" w:rsidRPr="002E6E43" w:rsidRDefault="00CD1E2A" w:rsidP="00201331">
            <w:pPr>
              <w:spacing w:before="60" w:after="60"/>
              <w:rPr>
                <w:sz w:val="18"/>
                <w:szCs w:val="18"/>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B16739">
              <w:rPr>
                <w:sz w:val="16"/>
                <w:szCs w:val="16"/>
              </w:rPr>
            </w:r>
            <w:r w:rsidR="00B16739">
              <w:rPr>
                <w:sz w:val="16"/>
                <w:szCs w:val="16"/>
              </w:rPr>
              <w:fldChar w:fldCharType="separate"/>
            </w:r>
            <w:r w:rsidRPr="00EE30CB">
              <w:rPr>
                <w:sz w:val="16"/>
                <w:szCs w:val="16"/>
              </w:rPr>
              <w:fldChar w:fldCharType="end"/>
            </w:r>
          </w:p>
        </w:tc>
        <w:tc>
          <w:tcPr>
            <w:tcW w:w="2161" w:type="dxa"/>
            <w:gridSpan w:val="2"/>
          </w:tcPr>
          <w:p w:rsidR="00CD1E2A" w:rsidRPr="002E6E43" w:rsidRDefault="00CD1E2A" w:rsidP="00201331">
            <w:pPr>
              <w:spacing w:before="60" w:after="60"/>
              <w:rPr>
                <w:sz w:val="18"/>
                <w:szCs w:val="18"/>
              </w:rPr>
            </w:pPr>
            <w:r w:rsidRPr="002E6E43">
              <w:rPr>
                <w:sz w:val="18"/>
                <w:szCs w:val="18"/>
              </w:rPr>
              <w:t>Engaging Beyond the School</w:t>
            </w:r>
          </w:p>
        </w:tc>
        <w:tc>
          <w:tcPr>
            <w:tcW w:w="425" w:type="dxa"/>
          </w:tcPr>
          <w:p w:rsidR="00CD1E2A" w:rsidRPr="002E6E43" w:rsidRDefault="00CD1E2A" w:rsidP="00201331">
            <w:pPr>
              <w:spacing w:before="60" w:after="60"/>
              <w:rPr>
                <w:sz w:val="18"/>
                <w:szCs w:val="18"/>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B16739">
              <w:rPr>
                <w:sz w:val="16"/>
                <w:szCs w:val="16"/>
              </w:rPr>
            </w:r>
            <w:r w:rsidR="00B16739">
              <w:rPr>
                <w:sz w:val="16"/>
                <w:szCs w:val="16"/>
              </w:rPr>
              <w:fldChar w:fldCharType="separate"/>
            </w:r>
            <w:r w:rsidRPr="00EE30CB">
              <w:rPr>
                <w:sz w:val="16"/>
                <w:szCs w:val="16"/>
              </w:rPr>
              <w:fldChar w:fldCharType="end"/>
            </w:r>
          </w:p>
        </w:tc>
        <w:tc>
          <w:tcPr>
            <w:tcW w:w="1974" w:type="dxa"/>
            <w:gridSpan w:val="3"/>
          </w:tcPr>
          <w:p w:rsidR="00CD1E2A" w:rsidRPr="002E6E43" w:rsidRDefault="00CD1E2A" w:rsidP="00201331">
            <w:pPr>
              <w:spacing w:before="60" w:after="60"/>
              <w:rPr>
                <w:sz w:val="18"/>
                <w:szCs w:val="18"/>
              </w:rPr>
            </w:pPr>
            <w:r w:rsidRPr="002E6E43">
              <w:rPr>
                <w:sz w:val="18"/>
                <w:szCs w:val="18"/>
              </w:rPr>
              <w:t>Partnership Working</w:t>
            </w:r>
          </w:p>
        </w:tc>
        <w:tc>
          <w:tcPr>
            <w:tcW w:w="425" w:type="dxa"/>
          </w:tcPr>
          <w:p w:rsidR="00CD1E2A" w:rsidRPr="002E6E43" w:rsidRDefault="00CD1E2A" w:rsidP="00201331">
            <w:pPr>
              <w:spacing w:before="60" w:after="60"/>
              <w:rPr>
                <w:sz w:val="18"/>
                <w:szCs w:val="18"/>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B16739">
              <w:rPr>
                <w:sz w:val="16"/>
                <w:szCs w:val="16"/>
              </w:rPr>
            </w:r>
            <w:r w:rsidR="00B16739">
              <w:rPr>
                <w:sz w:val="16"/>
                <w:szCs w:val="16"/>
              </w:rPr>
              <w:fldChar w:fldCharType="separate"/>
            </w:r>
            <w:r w:rsidRPr="00EE30CB">
              <w:rPr>
                <w:sz w:val="16"/>
                <w:szCs w:val="16"/>
              </w:rPr>
              <w:fldChar w:fldCharType="end"/>
            </w:r>
          </w:p>
        </w:tc>
        <w:tc>
          <w:tcPr>
            <w:tcW w:w="2115" w:type="dxa"/>
            <w:gridSpan w:val="2"/>
          </w:tcPr>
          <w:p w:rsidR="00CD1E2A" w:rsidRPr="002E6E43" w:rsidRDefault="00CD1E2A" w:rsidP="00201331">
            <w:pPr>
              <w:spacing w:before="60" w:after="60"/>
              <w:rPr>
                <w:sz w:val="18"/>
                <w:szCs w:val="18"/>
              </w:rPr>
            </w:pPr>
            <w:r w:rsidRPr="002E6E43">
              <w:rPr>
                <w:sz w:val="18"/>
                <w:szCs w:val="18"/>
              </w:rPr>
              <w:t>Professional Learning and Leadership</w:t>
            </w:r>
          </w:p>
        </w:tc>
        <w:tc>
          <w:tcPr>
            <w:tcW w:w="412" w:type="dxa"/>
          </w:tcPr>
          <w:p w:rsidR="00CD1E2A" w:rsidRPr="002E6E43" w:rsidRDefault="00CD1E2A" w:rsidP="00201331">
            <w:pPr>
              <w:spacing w:before="60" w:after="60"/>
              <w:rPr>
                <w:sz w:val="18"/>
                <w:szCs w:val="18"/>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B16739">
              <w:rPr>
                <w:sz w:val="16"/>
                <w:szCs w:val="16"/>
              </w:rPr>
            </w:r>
            <w:r w:rsidR="00B16739">
              <w:rPr>
                <w:sz w:val="16"/>
                <w:szCs w:val="16"/>
              </w:rPr>
              <w:fldChar w:fldCharType="separate"/>
            </w:r>
            <w:r w:rsidRPr="00EE30CB">
              <w:rPr>
                <w:sz w:val="16"/>
                <w:szCs w:val="16"/>
              </w:rPr>
              <w:fldChar w:fldCharType="end"/>
            </w:r>
          </w:p>
        </w:tc>
        <w:tc>
          <w:tcPr>
            <w:tcW w:w="2161" w:type="dxa"/>
            <w:gridSpan w:val="3"/>
          </w:tcPr>
          <w:p w:rsidR="00CD1E2A" w:rsidRPr="002E6E43" w:rsidRDefault="00CD1E2A" w:rsidP="00201331">
            <w:pPr>
              <w:spacing w:before="60" w:after="60"/>
              <w:rPr>
                <w:sz w:val="18"/>
                <w:szCs w:val="18"/>
              </w:rPr>
            </w:pPr>
            <w:r w:rsidRPr="002E6E43">
              <w:rPr>
                <w:sz w:val="18"/>
                <w:szCs w:val="18"/>
              </w:rPr>
              <w:t>Research and Evaluation to Monitor Impact</w:t>
            </w:r>
          </w:p>
        </w:tc>
        <w:tc>
          <w:tcPr>
            <w:tcW w:w="425" w:type="dxa"/>
          </w:tcPr>
          <w:p w:rsidR="00CD1E2A" w:rsidRPr="002E6E43" w:rsidRDefault="00CD1E2A" w:rsidP="00201331">
            <w:pPr>
              <w:spacing w:before="60" w:after="60"/>
              <w:rPr>
                <w:sz w:val="18"/>
                <w:szCs w:val="18"/>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B16739">
              <w:rPr>
                <w:sz w:val="16"/>
                <w:szCs w:val="16"/>
              </w:rPr>
            </w:r>
            <w:r w:rsidR="00B16739">
              <w:rPr>
                <w:sz w:val="16"/>
                <w:szCs w:val="16"/>
              </w:rPr>
              <w:fldChar w:fldCharType="separate"/>
            </w:r>
            <w:r w:rsidRPr="00EE30CB">
              <w:rPr>
                <w:sz w:val="16"/>
                <w:szCs w:val="16"/>
              </w:rPr>
              <w:fldChar w:fldCharType="end"/>
            </w:r>
          </w:p>
        </w:tc>
        <w:tc>
          <w:tcPr>
            <w:tcW w:w="1977" w:type="dxa"/>
          </w:tcPr>
          <w:p w:rsidR="00CD1E2A" w:rsidRPr="002E6E43" w:rsidRDefault="00CD1E2A" w:rsidP="00201331">
            <w:pPr>
              <w:spacing w:before="60" w:after="60"/>
              <w:rPr>
                <w:sz w:val="18"/>
                <w:szCs w:val="18"/>
              </w:rPr>
            </w:pPr>
            <w:r w:rsidRPr="002E6E43">
              <w:rPr>
                <w:sz w:val="18"/>
                <w:szCs w:val="18"/>
              </w:rPr>
              <w:t>Using Evidence and Data</w:t>
            </w:r>
          </w:p>
        </w:tc>
        <w:tc>
          <w:tcPr>
            <w:tcW w:w="425" w:type="dxa"/>
          </w:tcPr>
          <w:p w:rsidR="00CD1E2A" w:rsidRPr="002E6E43" w:rsidRDefault="005A79B1" w:rsidP="00201331">
            <w:pPr>
              <w:spacing w:before="60" w:after="60"/>
              <w:rPr>
                <w:sz w:val="18"/>
                <w:szCs w:val="18"/>
              </w:rPr>
            </w:pPr>
            <w:r>
              <w:rPr>
                <w:sz w:val="16"/>
                <w:szCs w:val="16"/>
              </w:rPr>
              <w:t>x</w:t>
            </w:r>
          </w:p>
        </w:tc>
      </w:tr>
      <w:tr w:rsidR="00CD1E2A" w:rsidRPr="00E72354" w:rsidTr="00201331">
        <w:trPr>
          <w:cantSplit/>
        </w:trPr>
        <w:tc>
          <w:tcPr>
            <w:tcW w:w="6803" w:type="dxa"/>
            <w:gridSpan w:val="7"/>
            <w:shd w:val="clear" w:color="auto" w:fill="F2F2F2" w:themeFill="background1" w:themeFillShade="F2"/>
          </w:tcPr>
          <w:p w:rsidR="00CD1E2A" w:rsidRPr="00E72354" w:rsidRDefault="00CD1E2A" w:rsidP="00201331">
            <w:pPr>
              <w:spacing w:before="120" w:after="120"/>
              <w:rPr>
                <w:b/>
              </w:rPr>
            </w:pPr>
            <w:r w:rsidRPr="00E72354">
              <w:rPr>
                <w:b/>
              </w:rPr>
              <w:t>Spend Details</w:t>
            </w:r>
          </w:p>
        </w:tc>
        <w:tc>
          <w:tcPr>
            <w:tcW w:w="4129" w:type="dxa"/>
            <w:gridSpan w:val="6"/>
            <w:shd w:val="clear" w:color="auto" w:fill="F2F2F2" w:themeFill="background1" w:themeFillShade="F2"/>
          </w:tcPr>
          <w:p w:rsidR="00CD1E2A" w:rsidRPr="00E72354" w:rsidRDefault="00E21F6F" w:rsidP="00201331">
            <w:pPr>
              <w:spacing w:before="120" w:after="120"/>
              <w:rPr>
                <w:b/>
              </w:rPr>
            </w:pPr>
            <w:r>
              <w:rPr>
                <w:b/>
              </w:rPr>
              <w:t>Carry Forward 2022 - 2023</w:t>
            </w:r>
          </w:p>
        </w:tc>
        <w:tc>
          <w:tcPr>
            <w:tcW w:w="4094" w:type="dxa"/>
            <w:gridSpan w:val="5"/>
            <w:shd w:val="clear" w:color="auto" w:fill="F2F2F2" w:themeFill="background1" w:themeFillShade="F2"/>
          </w:tcPr>
          <w:p w:rsidR="00CD1E2A" w:rsidRPr="00E72354" w:rsidRDefault="00CD1E2A" w:rsidP="00201331">
            <w:pPr>
              <w:spacing w:before="120" w:after="120"/>
              <w:rPr>
                <w:b/>
              </w:rPr>
            </w:pPr>
            <w:r w:rsidRPr="00E72354">
              <w:rPr>
                <w:b/>
              </w:rPr>
              <w:t xml:space="preserve">PEF Allocation </w:t>
            </w:r>
            <w:r w:rsidR="00E21F6F">
              <w:rPr>
                <w:b/>
              </w:rPr>
              <w:t>2023 - 2024</w:t>
            </w:r>
          </w:p>
        </w:tc>
      </w:tr>
      <w:tr w:rsidR="00CD1E2A" w:rsidRPr="002E6E43" w:rsidTr="00201331">
        <w:trPr>
          <w:cantSplit/>
        </w:trPr>
        <w:tc>
          <w:tcPr>
            <w:tcW w:w="6803" w:type="dxa"/>
            <w:gridSpan w:val="7"/>
            <w:vMerge w:val="restart"/>
            <w:shd w:val="clear" w:color="auto" w:fill="auto"/>
          </w:tcPr>
          <w:p w:rsidR="005A79B1" w:rsidRDefault="00CD1E2A" w:rsidP="00201331">
            <w:r>
              <w:t>Staffing</w:t>
            </w:r>
            <w:r w:rsidR="005A79B1">
              <w:t xml:space="preserve">                                                   </w:t>
            </w:r>
          </w:p>
          <w:p w:rsidR="005A79B1" w:rsidRDefault="005A79B1" w:rsidP="005A79B1">
            <w:r>
              <w:t xml:space="preserve"> – April to June 2023 (£7925)</w:t>
            </w:r>
          </w:p>
          <w:p w:rsidR="005A79B1" w:rsidRDefault="005A79B1" w:rsidP="005A79B1">
            <w:r>
              <w:t>- June to August 2024 (PSA):  6.75 hours per week - £4, 461</w:t>
            </w:r>
          </w:p>
          <w:p w:rsidR="005A79B1" w:rsidRDefault="005A79B1" w:rsidP="00201331"/>
          <w:p w:rsidR="00CD1E2A" w:rsidRDefault="00CD1E2A" w:rsidP="00201331"/>
        </w:tc>
        <w:tc>
          <w:tcPr>
            <w:tcW w:w="4129" w:type="dxa"/>
            <w:gridSpan w:val="6"/>
            <w:shd w:val="clear" w:color="auto" w:fill="auto"/>
          </w:tcPr>
          <w:p w:rsidR="00CD1E2A" w:rsidRPr="002E6E43" w:rsidRDefault="00CD1E2A" w:rsidP="005A79B1">
            <w:pPr>
              <w:spacing w:before="120" w:after="120"/>
            </w:pPr>
            <w:r w:rsidRPr="002E6E43">
              <w:t xml:space="preserve">£  </w:t>
            </w:r>
            <w:r w:rsidR="005A79B1">
              <w:t>901</w:t>
            </w:r>
          </w:p>
        </w:tc>
        <w:tc>
          <w:tcPr>
            <w:tcW w:w="4094" w:type="dxa"/>
            <w:gridSpan w:val="5"/>
            <w:shd w:val="clear" w:color="auto" w:fill="auto"/>
          </w:tcPr>
          <w:p w:rsidR="00CD1E2A" w:rsidRPr="002E6E43" w:rsidRDefault="00CD1E2A" w:rsidP="005A79B1">
            <w:pPr>
              <w:spacing w:before="120" w:after="120"/>
            </w:pPr>
            <w:r w:rsidRPr="002E6E43">
              <w:t xml:space="preserve">£   </w:t>
            </w:r>
            <w:r w:rsidR="005A79B1">
              <w:t>12,250</w:t>
            </w:r>
          </w:p>
        </w:tc>
      </w:tr>
      <w:tr w:rsidR="00CD1E2A" w:rsidRPr="002E6E43" w:rsidTr="00201331">
        <w:trPr>
          <w:cantSplit/>
          <w:trHeight w:val="243"/>
        </w:trPr>
        <w:tc>
          <w:tcPr>
            <w:tcW w:w="6803" w:type="dxa"/>
            <w:gridSpan w:val="7"/>
            <w:vMerge/>
            <w:shd w:val="clear" w:color="auto" w:fill="auto"/>
          </w:tcPr>
          <w:p w:rsidR="00CD1E2A" w:rsidRDefault="00CD1E2A" w:rsidP="00201331">
            <w:pPr>
              <w:spacing w:before="120" w:after="120"/>
            </w:pPr>
          </w:p>
        </w:tc>
        <w:tc>
          <w:tcPr>
            <w:tcW w:w="4129" w:type="dxa"/>
            <w:gridSpan w:val="6"/>
            <w:shd w:val="clear" w:color="auto" w:fill="auto"/>
          </w:tcPr>
          <w:p w:rsidR="00CD1E2A" w:rsidRPr="002E6E43" w:rsidRDefault="00CD1E2A" w:rsidP="00201331">
            <w:pPr>
              <w:spacing w:before="120" w:after="120"/>
              <w:rPr>
                <w:b/>
              </w:rPr>
            </w:pPr>
            <w:r w:rsidRPr="002E6E43">
              <w:rPr>
                <w:b/>
              </w:rPr>
              <w:t>Mid-Year Spend checkpoint</w:t>
            </w:r>
            <w:r>
              <w:rPr>
                <w:b/>
              </w:rPr>
              <w:t xml:space="preserve"> (Dec-Jan)</w:t>
            </w:r>
          </w:p>
          <w:p w:rsidR="00CD1E2A" w:rsidRPr="002E6E43" w:rsidRDefault="00CD1E2A" w:rsidP="00201331">
            <w:pPr>
              <w:spacing w:before="120" w:after="120"/>
              <w:rPr>
                <w:sz w:val="20"/>
                <w:szCs w:val="20"/>
              </w:rPr>
            </w:pPr>
            <w:r w:rsidRPr="002E6E43">
              <w:rPr>
                <w:sz w:val="20"/>
                <w:szCs w:val="20"/>
              </w:rPr>
              <w:t>Identify any significant changes in expenditure.</w:t>
            </w:r>
          </w:p>
        </w:tc>
        <w:tc>
          <w:tcPr>
            <w:tcW w:w="4094" w:type="dxa"/>
            <w:gridSpan w:val="5"/>
            <w:shd w:val="clear" w:color="auto" w:fill="auto"/>
          </w:tcPr>
          <w:p w:rsidR="00CD1E2A" w:rsidRPr="002E6E43" w:rsidRDefault="00CD1E2A" w:rsidP="00201331">
            <w:pPr>
              <w:spacing w:before="120" w:after="120"/>
              <w:rPr>
                <w:b/>
              </w:rPr>
            </w:pPr>
            <w:r w:rsidRPr="002E6E43">
              <w:rPr>
                <w:b/>
              </w:rPr>
              <w:t>Final spend</w:t>
            </w:r>
            <w:r>
              <w:rPr>
                <w:b/>
              </w:rPr>
              <w:t xml:space="preserve"> (End of Session)</w:t>
            </w:r>
          </w:p>
          <w:p w:rsidR="00CD1E2A" w:rsidRPr="002E6E43" w:rsidRDefault="00CD1E2A" w:rsidP="00201331">
            <w:pPr>
              <w:spacing w:before="120" w:after="120"/>
              <w:rPr>
                <w:sz w:val="20"/>
                <w:szCs w:val="20"/>
              </w:rPr>
            </w:pPr>
            <w:r w:rsidRPr="002E6E43">
              <w:rPr>
                <w:sz w:val="20"/>
                <w:szCs w:val="20"/>
              </w:rPr>
              <w:t>Identify any significant changes in expenditure.</w:t>
            </w:r>
          </w:p>
        </w:tc>
      </w:tr>
      <w:tr w:rsidR="00CD1E2A" w:rsidRPr="002E6E43" w:rsidTr="00201331">
        <w:trPr>
          <w:cantSplit/>
        </w:trPr>
        <w:tc>
          <w:tcPr>
            <w:tcW w:w="6803" w:type="dxa"/>
            <w:gridSpan w:val="7"/>
            <w:vMerge/>
            <w:shd w:val="clear" w:color="auto" w:fill="auto"/>
          </w:tcPr>
          <w:p w:rsidR="00CD1E2A" w:rsidRDefault="00CD1E2A" w:rsidP="00201331">
            <w:pPr>
              <w:spacing w:before="120" w:after="120"/>
            </w:pPr>
          </w:p>
        </w:tc>
        <w:tc>
          <w:tcPr>
            <w:tcW w:w="4129" w:type="dxa"/>
            <w:gridSpan w:val="6"/>
            <w:shd w:val="clear" w:color="auto" w:fill="auto"/>
          </w:tcPr>
          <w:p w:rsidR="00CD1E2A" w:rsidRPr="002E6E43" w:rsidRDefault="00CD1E2A" w:rsidP="00201331">
            <w:pPr>
              <w:spacing w:before="120" w:after="120"/>
            </w:pPr>
            <w:r w:rsidRPr="002E6E43">
              <w:t xml:space="preserve">£   </w:t>
            </w: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94" w:type="dxa"/>
            <w:gridSpan w:val="5"/>
            <w:shd w:val="clear" w:color="auto" w:fill="auto"/>
          </w:tcPr>
          <w:p w:rsidR="00CD1E2A" w:rsidRPr="002E6E43" w:rsidRDefault="00CD1E2A" w:rsidP="00201331">
            <w:pPr>
              <w:spacing w:before="120" w:after="120"/>
            </w:pPr>
            <w:r w:rsidRPr="002E6E43">
              <w:t xml:space="preserve">£   </w:t>
            </w: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336A6" w:rsidRDefault="005336A6"/>
    <w:sectPr w:rsidR="005336A6" w:rsidSect="00CA7B00">
      <w:headerReference w:type="default" r:id="rId14"/>
      <w:footerReference w:type="default" r:id="rId15"/>
      <w:headerReference w:type="first" r:id="rId16"/>
      <w:pgSz w:w="16838" w:h="11906" w:orient="landscape"/>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6ED" w:rsidRDefault="00BB46ED" w:rsidP="00A3028F">
      <w:pPr>
        <w:spacing w:after="0" w:line="240" w:lineRule="auto"/>
      </w:pPr>
      <w:r>
        <w:separator/>
      </w:r>
    </w:p>
  </w:endnote>
  <w:endnote w:type="continuationSeparator" w:id="0">
    <w:p w:rsidR="00BB46ED" w:rsidRDefault="00BB46ED" w:rsidP="00A3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E6" w:rsidRDefault="00AE6DE6">
    <w:pPr>
      <w:pStyle w:val="Footer"/>
    </w:pPr>
    <w:r>
      <w:rPr>
        <w:noProof/>
        <w:lang w:eastAsia="en-GB"/>
      </w:rPr>
      <mc:AlternateContent>
        <mc:Choice Requires="wps">
          <w:drawing>
            <wp:anchor distT="45720" distB="45720" distL="114300" distR="114300" simplePos="0" relativeHeight="251664384" behindDoc="0" locked="0" layoutInCell="1" allowOverlap="1" wp14:anchorId="22043898" wp14:editId="16FBD7F1">
              <wp:simplePos x="0" y="0"/>
              <wp:positionH relativeFrom="column">
                <wp:posOffset>-435610</wp:posOffset>
              </wp:positionH>
              <wp:positionV relativeFrom="paragraph">
                <wp:posOffset>63175</wp:posOffset>
              </wp:positionV>
              <wp:extent cx="9643110" cy="222885"/>
              <wp:effectExtent l="0" t="0" r="1524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3110" cy="222885"/>
                      </a:xfrm>
                      <a:prstGeom prst="rect">
                        <a:avLst/>
                      </a:prstGeom>
                      <a:solidFill>
                        <a:srgbClr val="FFFFFF"/>
                      </a:solidFill>
                      <a:ln w="9525">
                        <a:solidFill>
                          <a:schemeClr val="accent1">
                            <a:lumMod val="50000"/>
                          </a:schemeClr>
                        </a:solidFill>
                        <a:miter lim="800000"/>
                        <a:headEnd/>
                        <a:tailEnd/>
                      </a:ln>
                    </wps:spPr>
                    <wps:txbx>
                      <w:txbxContent>
                        <w:p w:rsidR="00AE6DE6" w:rsidRPr="003E0131" w:rsidRDefault="00AE6DE6" w:rsidP="00A3028F">
                          <w:pPr>
                            <w:spacing w:after="0" w:line="240" w:lineRule="auto"/>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B16739">
                            <w:rPr>
                              <w:b/>
                              <w:noProof/>
                              <w:color w:val="1F4E79" w:themeColor="accent1" w:themeShade="80"/>
                              <w:sz w:val="16"/>
                              <w:szCs w:val="16"/>
                            </w:rPr>
                            <w:t>8</w:t>
                          </w:r>
                          <w:r w:rsidRPr="003E0131">
                            <w:rPr>
                              <w:b/>
                              <w:noProof/>
                              <w:color w:val="1F4E79" w:themeColor="accent1" w:themeShade="8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43898" id="_x0000_t202" coordsize="21600,21600" o:spt="202" path="m,l,21600r21600,l21600,xe">
              <v:stroke joinstyle="miter"/>
              <v:path gradientshapeok="t" o:connecttype="rect"/>
            </v:shapetype>
            <v:shape id="_x0000_s1028" type="#_x0000_t202" style="position:absolute;margin-left:-34.3pt;margin-top:4.95pt;width:759.3pt;height:17.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" strokecolor="#1f4d78 [1604]">
              <v:textbox>
                <w:txbxContent>
                  <w:p w:rsidR="00AE6DE6" w:rsidRPr="003E0131" w:rsidRDefault="00AE6DE6" w:rsidP="00A3028F">
                    <w:pPr>
                      <w:spacing w:after="0" w:line="240" w:lineRule="auto"/>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B16739">
                      <w:rPr>
                        <w:b/>
                        <w:noProof/>
                        <w:color w:val="1F4E79" w:themeColor="accent1" w:themeShade="80"/>
                        <w:sz w:val="16"/>
                        <w:szCs w:val="16"/>
                      </w:rPr>
                      <w:t>8</w:t>
                    </w:r>
                    <w:r w:rsidRPr="003E0131">
                      <w:rPr>
                        <w:b/>
                        <w:noProof/>
                        <w:color w:val="1F4E79" w:themeColor="accent1" w:themeShade="80"/>
                        <w:sz w:val="16"/>
                        <w:szCs w:val="16"/>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6ED" w:rsidRDefault="00BB46ED" w:rsidP="00A3028F">
      <w:pPr>
        <w:spacing w:after="0" w:line="240" w:lineRule="auto"/>
      </w:pPr>
      <w:r>
        <w:separator/>
      </w:r>
    </w:p>
  </w:footnote>
  <w:footnote w:type="continuationSeparator" w:id="0">
    <w:p w:rsidR="00BB46ED" w:rsidRDefault="00BB46ED" w:rsidP="00A30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E6" w:rsidRDefault="00AE6DE6">
    <w:pPr>
      <w:pStyle w:val="Header"/>
    </w:pPr>
    <w:r>
      <w:rPr>
        <w:noProof/>
        <w:lang w:eastAsia="en-GB"/>
      </w:rPr>
      <w:drawing>
        <wp:anchor distT="0" distB="0" distL="114300" distR="114300" simplePos="0" relativeHeight="251668480" behindDoc="0" locked="0" layoutInCell="1" allowOverlap="1" wp14:anchorId="21BF2C00" wp14:editId="3E07AD3A">
          <wp:simplePos x="0" y="0"/>
          <wp:positionH relativeFrom="column">
            <wp:posOffset>-359248</wp:posOffset>
          </wp:positionH>
          <wp:positionV relativeFrom="paragraph">
            <wp:posOffset>-123825</wp:posOffset>
          </wp:positionV>
          <wp:extent cx="605155" cy="523240"/>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sidRPr="00A3028F">
      <w:rPr>
        <w:noProof/>
        <w:lang w:eastAsia="en-GB"/>
      </w:rPr>
      <mc:AlternateContent>
        <mc:Choice Requires="wps">
          <w:drawing>
            <wp:anchor distT="45720" distB="45720" distL="114300" distR="114300" simplePos="0" relativeHeight="251666432" behindDoc="0" locked="0" layoutInCell="1" allowOverlap="1" wp14:anchorId="3E344C10" wp14:editId="7756E1F1">
              <wp:simplePos x="0" y="0"/>
              <wp:positionH relativeFrom="column">
                <wp:posOffset>-436245</wp:posOffset>
              </wp:positionH>
              <wp:positionV relativeFrom="paragraph">
                <wp:posOffset>-183515</wp:posOffset>
              </wp:positionV>
              <wp:extent cx="9643110" cy="1404620"/>
              <wp:effectExtent l="0" t="0" r="1524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3110" cy="1404620"/>
                      </a:xfrm>
                      <a:prstGeom prst="rect">
                        <a:avLst/>
                      </a:prstGeom>
                      <a:solidFill>
                        <a:srgbClr val="FFFFFF"/>
                      </a:solidFill>
                      <a:ln w="9525">
                        <a:solidFill>
                          <a:schemeClr val="accent1">
                            <a:lumMod val="50000"/>
                          </a:schemeClr>
                        </a:solidFill>
                        <a:miter lim="800000"/>
                        <a:headEnd/>
                        <a:tailEnd/>
                      </a:ln>
                    </wps:spPr>
                    <wps:txbx>
                      <w:txbxContent>
                        <w:p w:rsidR="00AE6DE6" w:rsidRDefault="00AE6DE6" w:rsidP="00A3028F">
                          <w:pPr>
                            <w:spacing w:after="0" w:line="240" w:lineRule="auto"/>
                            <w:ind w:left="720" w:firstLine="720"/>
                            <w:rPr>
                              <w:color w:val="1F4E79" w:themeColor="accent1" w:themeShade="80"/>
                              <w:sz w:val="24"/>
                              <w:szCs w:val="24"/>
                            </w:rPr>
                          </w:pPr>
                        </w:p>
                        <w:p w:rsidR="00AE6DE6" w:rsidRPr="003E0131" w:rsidRDefault="00AE6DE6" w:rsidP="00A3028F">
                          <w:pPr>
                            <w:spacing w:after="0" w:line="240" w:lineRule="auto"/>
                            <w:ind w:left="720" w:firstLine="720"/>
                            <w:rPr>
                              <w:color w:val="1F4E79" w:themeColor="accent1" w:themeShade="80"/>
                            </w:rPr>
                          </w:pPr>
                          <w:r>
                            <w:rPr>
                              <w:color w:val="1F4E79" w:themeColor="accent1" w:themeShade="80"/>
                            </w:rPr>
                            <w:t>Establishment Improvement Plan | 2023 - 2024</w:t>
                          </w:r>
                        </w:p>
                        <w:p w:rsidR="00AE6DE6" w:rsidRPr="003E0131" w:rsidRDefault="00AE6DE6" w:rsidP="00A3028F">
                          <w:pPr>
                            <w:spacing w:after="0" w:line="240" w:lineRule="auto"/>
                            <w:rPr>
                              <w:color w:val="1F4E79" w:themeColor="accent1" w:themeShade="8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344C10" id="_x0000_t202" coordsize="21600,21600" o:spt="202" path="m,l,21600r21600,l21600,xe">
              <v:stroke joinstyle="miter"/>
              <v:path gradientshapeok="t" o:connecttype="rect"/>
            </v:shapetype>
            <v:shape id="_x0000_s1027" type="#_x0000_t202" style="position:absolute;margin-left:-34.35pt;margin-top:-14.45pt;width:759.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" strokecolor="#1f4d78 [1604]">
              <v:textbox style="mso-fit-shape-to-text:t">
                <w:txbxContent>
                  <w:p w:rsidR="00AE6DE6" w:rsidRDefault="00AE6DE6" w:rsidP="00A3028F">
                    <w:pPr>
                      <w:spacing w:after="0" w:line="240" w:lineRule="auto"/>
                      <w:ind w:left="720" w:firstLine="720"/>
                      <w:rPr>
                        <w:color w:val="1F4E79" w:themeColor="accent1" w:themeShade="80"/>
                        <w:sz w:val="24"/>
                        <w:szCs w:val="24"/>
                      </w:rPr>
                    </w:pPr>
                  </w:p>
                  <w:p w:rsidR="00AE6DE6" w:rsidRPr="003E0131" w:rsidRDefault="00AE6DE6" w:rsidP="00A3028F">
                    <w:pPr>
                      <w:spacing w:after="0" w:line="240" w:lineRule="auto"/>
                      <w:ind w:left="720" w:firstLine="720"/>
                      <w:rPr>
                        <w:color w:val="1F4E79" w:themeColor="accent1" w:themeShade="80"/>
                      </w:rPr>
                    </w:pPr>
                    <w:r>
                      <w:rPr>
                        <w:color w:val="1F4E79" w:themeColor="accent1" w:themeShade="80"/>
                      </w:rPr>
                      <w:t>Establishment Improvement Plan | 2023 - 2024</w:t>
                    </w:r>
                  </w:p>
                  <w:p w:rsidR="00AE6DE6" w:rsidRPr="003E0131" w:rsidRDefault="00AE6DE6" w:rsidP="00A3028F">
                    <w:pPr>
                      <w:spacing w:after="0" w:line="240" w:lineRule="auto"/>
                      <w:rPr>
                        <w:color w:val="1F4E79" w:themeColor="accent1" w:themeShade="80"/>
                        <w:sz w:val="24"/>
                        <w:szCs w:val="24"/>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E6" w:rsidRDefault="00AE6DE6">
    <w:pPr>
      <w:pStyle w:val="Header"/>
    </w:pPr>
    <w:r w:rsidRPr="00A3028F">
      <w:rPr>
        <w:noProof/>
        <w:lang w:eastAsia="en-GB"/>
      </w:rPr>
      <w:drawing>
        <wp:anchor distT="0" distB="0" distL="114300" distR="114300" simplePos="0" relativeHeight="251659264" behindDoc="0" locked="0" layoutInCell="1" allowOverlap="1" wp14:anchorId="189FD0F4" wp14:editId="461FE6B3">
          <wp:simplePos x="0" y="0"/>
          <wp:positionH relativeFrom="column">
            <wp:posOffset>3722843</wp:posOffset>
          </wp:positionH>
          <wp:positionV relativeFrom="paragraph">
            <wp:posOffset>405130</wp:posOffset>
          </wp:positionV>
          <wp:extent cx="1219200" cy="10541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19200" cy="1054100"/>
                  </a:xfrm>
                  <a:prstGeom prst="rect">
                    <a:avLst/>
                  </a:prstGeom>
                </pic:spPr>
              </pic:pic>
            </a:graphicData>
          </a:graphic>
        </wp:anchor>
      </w:drawing>
    </w:r>
    <w:r w:rsidRPr="00A3028F">
      <w:rPr>
        <w:noProof/>
        <w:lang w:eastAsia="en-GB"/>
      </w:rPr>
      <mc:AlternateContent>
        <mc:Choice Requires="wps">
          <w:drawing>
            <wp:anchor distT="45720" distB="45720" distL="114300" distR="114300" simplePos="0" relativeHeight="251660288" behindDoc="0" locked="0" layoutInCell="1" allowOverlap="1" wp14:anchorId="1104D351" wp14:editId="012B827A">
              <wp:simplePos x="0" y="0"/>
              <wp:positionH relativeFrom="column">
                <wp:posOffset>1647825</wp:posOffset>
              </wp:positionH>
              <wp:positionV relativeFrom="paragraph">
                <wp:posOffset>1530350</wp:posOffset>
              </wp:positionV>
              <wp:extent cx="53790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404620"/>
                      </a:xfrm>
                      <a:prstGeom prst="rect">
                        <a:avLst/>
                      </a:prstGeom>
                      <a:solidFill>
                        <a:srgbClr val="FFFFFF"/>
                      </a:solidFill>
                      <a:ln w="9525">
                        <a:noFill/>
                        <a:miter lim="800000"/>
                        <a:headEnd/>
                        <a:tailEnd/>
                      </a:ln>
                    </wps:spPr>
                    <wps:txbx>
                      <w:txbxContent>
                        <w:p w:rsidR="00AE6DE6" w:rsidRPr="00A3028F" w:rsidRDefault="00AE6DE6" w:rsidP="00A3028F">
                          <w:pPr>
                            <w:jc w:val="center"/>
                            <w:rPr>
                              <w:color w:val="1F4E79" w:themeColor="accent1" w:themeShade="80"/>
                            </w:rPr>
                          </w:pPr>
                          <w:r w:rsidRPr="00A3028F">
                            <w:rPr>
                              <w:color w:val="1F4E79" w:themeColor="accent1" w:themeShade="80"/>
                            </w:rPr>
                            <w:t>Education</w:t>
                          </w:r>
                        </w:p>
                        <w:p w:rsidR="00AE6DE6" w:rsidRDefault="00AE6DE6" w:rsidP="00A3028F">
                          <w:pPr>
                            <w:jc w:val="center"/>
                            <w:rPr>
                              <w:color w:val="1F4E79" w:themeColor="accent1" w:themeShade="80"/>
                              <w:sz w:val="36"/>
                              <w:szCs w:val="36"/>
                            </w:rPr>
                          </w:pPr>
                        </w:p>
                        <w:p w:rsidR="00AE6DE6" w:rsidRDefault="00AE6DE6" w:rsidP="00A3028F">
                          <w:pPr>
                            <w:jc w:val="center"/>
                            <w:rPr>
                              <w:color w:val="1F4E79" w:themeColor="accent1" w:themeShade="80"/>
                              <w:sz w:val="36"/>
                              <w:szCs w:val="36"/>
                            </w:rPr>
                          </w:pPr>
                          <w:r>
                            <w:rPr>
                              <w:color w:val="1F4E79" w:themeColor="accent1" w:themeShade="80"/>
                              <w:sz w:val="36"/>
                              <w:szCs w:val="36"/>
                            </w:rPr>
                            <w:t>Establishment Improvement Plan</w:t>
                          </w:r>
                        </w:p>
                        <w:p w:rsidR="00AE6DE6" w:rsidRPr="003E0131" w:rsidRDefault="00AE6DE6" w:rsidP="00A3028F">
                          <w:pPr>
                            <w:jc w:val="center"/>
                            <w:rPr>
                              <w:color w:val="1F4E79" w:themeColor="accent1" w:themeShade="80"/>
                              <w:sz w:val="36"/>
                              <w:szCs w:val="36"/>
                            </w:rPr>
                          </w:pPr>
                          <w:r>
                            <w:rPr>
                              <w:color w:val="1F4E79" w:themeColor="accent1" w:themeShade="80"/>
                              <w:sz w:val="36"/>
                              <w:szCs w:val="36"/>
                            </w:rPr>
                            <w:t>2023 - 2024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04D351" id="_x0000_t202" coordsize="21600,21600" o:spt="202" path="m,l,21600r21600,l21600,xe">
              <v:stroke joinstyle="miter"/>
              <v:path gradientshapeok="t" o:connecttype="rect"/>
            </v:shapetype>
            <v:shape id="_x0000_s1029" type="#_x0000_t202" style="position:absolute;margin-left:129.75pt;margin-top:120.5pt;width:423.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" stroked="f">
              <v:textbox style="mso-fit-shape-to-text:t">
                <w:txbxContent>
                  <w:p w:rsidR="00AE6DE6" w:rsidRPr="00A3028F" w:rsidRDefault="00AE6DE6" w:rsidP="00A3028F">
                    <w:pPr>
                      <w:jc w:val="center"/>
                      <w:rPr>
                        <w:color w:val="1F4E79" w:themeColor="accent1" w:themeShade="80"/>
                      </w:rPr>
                    </w:pPr>
                    <w:r w:rsidRPr="00A3028F">
                      <w:rPr>
                        <w:color w:val="1F4E79" w:themeColor="accent1" w:themeShade="80"/>
                      </w:rPr>
                      <w:t>Education</w:t>
                    </w:r>
                  </w:p>
                  <w:p w:rsidR="00AE6DE6" w:rsidRDefault="00AE6DE6" w:rsidP="00A3028F">
                    <w:pPr>
                      <w:jc w:val="center"/>
                      <w:rPr>
                        <w:color w:val="1F4E79" w:themeColor="accent1" w:themeShade="80"/>
                        <w:sz w:val="36"/>
                        <w:szCs w:val="36"/>
                      </w:rPr>
                    </w:pPr>
                  </w:p>
                  <w:p w:rsidR="00AE6DE6" w:rsidRDefault="00AE6DE6" w:rsidP="00A3028F">
                    <w:pPr>
                      <w:jc w:val="center"/>
                      <w:rPr>
                        <w:color w:val="1F4E79" w:themeColor="accent1" w:themeShade="80"/>
                        <w:sz w:val="36"/>
                        <w:szCs w:val="36"/>
                      </w:rPr>
                    </w:pPr>
                    <w:r>
                      <w:rPr>
                        <w:color w:val="1F4E79" w:themeColor="accent1" w:themeShade="80"/>
                        <w:sz w:val="36"/>
                        <w:szCs w:val="36"/>
                      </w:rPr>
                      <w:t>Establishment Improvement Plan</w:t>
                    </w:r>
                  </w:p>
                  <w:p w:rsidR="00AE6DE6" w:rsidRPr="003E0131" w:rsidRDefault="00AE6DE6" w:rsidP="00A3028F">
                    <w:pPr>
                      <w:jc w:val="center"/>
                      <w:rPr>
                        <w:color w:val="1F4E79" w:themeColor="accent1" w:themeShade="80"/>
                        <w:sz w:val="36"/>
                        <w:szCs w:val="36"/>
                      </w:rPr>
                    </w:pPr>
                    <w:r>
                      <w:rPr>
                        <w:color w:val="1F4E79" w:themeColor="accent1" w:themeShade="80"/>
                        <w:sz w:val="36"/>
                        <w:szCs w:val="36"/>
                      </w:rPr>
                      <w:t>2023 - 2024</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5091"/>
    <w:multiLevelType w:val="hybridMultilevel"/>
    <w:tmpl w:val="BFD84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B68F2"/>
    <w:multiLevelType w:val="hybridMultilevel"/>
    <w:tmpl w:val="C3460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517B80"/>
    <w:multiLevelType w:val="hybridMultilevel"/>
    <w:tmpl w:val="6EDEC484"/>
    <w:lvl w:ilvl="0" w:tplc="D3F2617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45B21"/>
    <w:multiLevelType w:val="hybridMultilevel"/>
    <w:tmpl w:val="1AF22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4B0F84"/>
    <w:multiLevelType w:val="hybridMultilevel"/>
    <w:tmpl w:val="5DDAD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E67AA"/>
    <w:multiLevelType w:val="hybridMultilevel"/>
    <w:tmpl w:val="5DC82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604ABA"/>
    <w:multiLevelType w:val="hybridMultilevel"/>
    <w:tmpl w:val="1AA0C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167E2C"/>
    <w:multiLevelType w:val="hybridMultilevel"/>
    <w:tmpl w:val="73DC4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D756A8"/>
    <w:multiLevelType w:val="hybridMultilevel"/>
    <w:tmpl w:val="8A2C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F6AEC"/>
    <w:multiLevelType w:val="hybridMultilevel"/>
    <w:tmpl w:val="6C1AA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8B3DE1"/>
    <w:multiLevelType w:val="hybridMultilevel"/>
    <w:tmpl w:val="5D587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BF0D33"/>
    <w:multiLevelType w:val="hybridMultilevel"/>
    <w:tmpl w:val="3342B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4F6539"/>
    <w:multiLevelType w:val="multilevel"/>
    <w:tmpl w:val="0CE4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155BE"/>
    <w:multiLevelType w:val="hybridMultilevel"/>
    <w:tmpl w:val="25520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DA30A0"/>
    <w:multiLevelType w:val="hybridMultilevel"/>
    <w:tmpl w:val="5674226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5" w15:restartNumberingAfterBreak="0">
    <w:nsid w:val="5B9C32E6"/>
    <w:multiLevelType w:val="hybridMultilevel"/>
    <w:tmpl w:val="DFC4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EC26BC"/>
    <w:multiLevelType w:val="hybridMultilevel"/>
    <w:tmpl w:val="82988042"/>
    <w:lvl w:ilvl="0" w:tplc="D3F2617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A26B2E"/>
    <w:multiLevelType w:val="hybridMultilevel"/>
    <w:tmpl w:val="8DCA0524"/>
    <w:lvl w:ilvl="0" w:tplc="8F5C4636">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B00C21"/>
    <w:multiLevelType w:val="hybridMultilevel"/>
    <w:tmpl w:val="E8C21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460D76"/>
    <w:multiLevelType w:val="multilevel"/>
    <w:tmpl w:val="58F2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860A6E"/>
    <w:multiLevelType w:val="hybridMultilevel"/>
    <w:tmpl w:val="A85C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83115"/>
    <w:multiLevelType w:val="hybridMultilevel"/>
    <w:tmpl w:val="47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887A43"/>
    <w:multiLevelType w:val="hybridMultilevel"/>
    <w:tmpl w:val="516ADE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D3A1D8D"/>
    <w:multiLevelType w:val="hybridMultilevel"/>
    <w:tmpl w:val="B76E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26E2A"/>
    <w:multiLevelType w:val="hybridMultilevel"/>
    <w:tmpl w:val="FAF086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8A367E3"/>
    <w:multiLevelType w:val="hybridMultilevel"/>
    <w:tmpl w:val="7736E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B7204D"/>
    <w:multiLevelType w:val="hybridMultilevel"/>
    <w:tmpl w:val="B0264CD4"/>
    <w:lvl w:ilvl="0" w:tplc="D3F2617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C95D93"/>
    <w:multiLevelType w:val="hybridMultilevel"/>
    <w:tmpl w:val="4FF493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F292155"/>
    <w:multiLevelType w:val="hybridMultilevel"/>
    <w:tmpl w:val="62AE3D84"/>
    <w:lvl w:ilvl="0" w:tplc="D3F2617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9"/>
  </w:num>
  <w:num w:numId="4">
    <w:abstractNumId w:val="10"/>
  </w:num>
  <w:num w:numId="5">
    <w:abstractNumId w:val="13"/>
  </w:num>
  <w:num w:numId="6">
    <w:abstractNumId w:val="25"/>
  </w:num>
  <w:num w:numId="7">
    <w:abstractNumId w:val="14"/>
  </w:num>
  <w:num w:numId="8">
    <w:abstractNumId w:val="6"/>
  </w:num>
  <w:num w:numId="9">
    <w:abstractNumId w:val="7"/>
  </w:num>
  <w:num w:numId="10">
    <w:abstractNumId w:val="21"/>
  </w:num>
  <w:num w:numId="11">
    <w:abstractNumId w:val="5"/>
  </w:num>
  <w:num w:numId="12">
    <w:abstractNumId w:val="20"/>
  </w:num>
  <w:num w:numId="13">
    <w:abstractNumId w:val="22"/>
  </w:num>
  <w:num w:numId="14">
    <w:abstractNumId w:val="24"/>
  </w:num>
  <w:num w:numId="15">
    <w:abstractNumId w:val="17"/>
  </w:num>
  <w:num w:numId="16">
    <w:abstractNumId w:val="4"/>
  </w:num>
  <w:num w:numId="17">
    <w:abstractNumId w:val="15"/>
  </w:num>
  <w:num w:numId="18">
    <w:abstractNumId w:val="0"/>
  </w:num>
  <w:num w:numId="19">
    <w:abstractNumId w:val="3"/>
  </w:num>
  <w:num w:numId="20">
    <w:abstractNumId w:val="8"/>
  </w:num>
  <w:num w:numId="21">
    <w:abstractNumId w:val="12"/>
  </w:num>
  <w:num w:numId="22">
    <w:abstractNumId w:val="23"/>
  </w:num>
  <w:num w:numId="23">
    <w:abstractNumId w:val="19"/>
  </w:num>
  <w:num w:numId="24">
    <w:abstractNumId w:val="11"/>
  </w:num>
  <w:num w:numId="25">
    <w:abstractNumId w:val="26"/>
  </w:num>
  <w:num w:numId="26">
    <w:abstractNumId w:val="2"/>
  </w:num>
  <w:num w:numId="27">
    <w:abstractNumId w:val="28"/>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8F"/>
    <w:rsid w:val="00025D12"/>
    <w:rsid w:val="00074B92"/>
    <w:rsid w:val="000B69AD"/>
    <w:rsid w:val="000B6E26"/>
    <w:rsid w:val="00122F5E"/>
    <w:rsid w:val="0017643C"/>
    <w:rsid w:val="00192197"/>
    <w:rsid w:val="001A3182"/>
    <w:rsid w:val="001C236D"/>
    <w:rsid w:val="001D2FD0"/>
    <w:rsid w:val="001F0DE8"/>
    <w:rsid w:val="001F4388"/>
    <w:rsid w:val="00201331"/>
    <w:rsid w:val="002466AB"/>
    <w:rsid w:val="002811BD"/>
    <w:rsid w:val="002813A5"/>
    <w:rsid w:val="002B1A4C"/>
    <w:rsid w:val="002C5894"/>
    <w:rsid w:val="002E6E43"/>
    <w:rsid w:val="002F2B32"/>
    <w:rsid w:val="00330B22"/>
    <w:rsid w:val="003502F4"/>
    <w:rsid w:val="003512D7"/>
    <w:rsid w:val="00363D2B"/>
    <w:rsid w:val="00384BA4"/>
    <w:rsid w:val="003A0C35"/>
    <w:rsid w:val="003C75EF"/>
    <w:rsid w:val="00411536"/>
    <w:rsid w:val="004175BE"/>
    <w:rsid w:val="0044157D"/>
    <w:rsid w:val="00450749"/>
    <w:rsid w:val="00452BF6"/>
    <w:rsid w:val="00464E2B"/>
    <w:rsid w:val="004929D8"/>
    <w:rsid w:val="00494A6C"/>
    <w:rsid w:val="004A6206"/>
    <w:rsid w:val="004C0644"/>
    <w:rsid w:val="004E08A1"/>
    <w:rsid w:val="004F4551"/>
    <w:rsid w:val="004F533C"/>
    <w:rsid w:val="0050285C"/>
    <w:rsid w:val="005217C2"/>
    <w:rsid w:val="005336A6"/>
    <w:rsid w:val="00541DF4"/>
    <w:rsid w:val="005659F5"/>
    <w:rsid w:val="00582AFE"/>
    <w:rsid w:val="005A79B1"/>
    <w:rsid w:val="005F01AE"/>
    <w:rsid w:val="00695AEC"/>
    <w:rsid w:val="006B088F"/>
    <w:rsid w:val="006C2793"/>
    <w:rsid w:val="00720666"/>
    <w:rsid w:val="00742D3E"/>
    <w:rsid w:val="00745C65"/>
    <w:rsid w:val="00746EE0"/>
    <w:rsid w:val="00763543"/>
    <w:rsid w:val="00775A98"/>
    <w:rsid w:val="007D1CE2"/>
    <w:rsid w:val="00822D52"/>
    <w:rsid w:val="00892125"/>
    <w:rsid w:val="008B44EB"/>
    <w:rsid w:val="00916168"/>
    <w:rsid w:val="009210A0"/>
    <w:rsid w:val="00931F8A"/>
    <w:rsid w:val="00955457"/>
    <w:rsid w:val="00960F19"/>
    <w:rsid w:val="009737D2"/>
    <w:rsid w:val="009B6EB8"/>
    <w:rsid w:val="009F215D"/>
    <w:rsid w:val="00A06847"/>
    <w:rsid w:val="00A3028F"/>
    <w:rsid w:val="00A30E1A"/>
    <w:rsid w:val="00A83F9E"/>
    <w:rsid w:val="00A97E78"/>
    <w:rsid w:val="00AC2C89"/>
    <w:rsid w:val="00AC75A8"/>
    <w:rsid w:val="00AE6DE6"/>
    <w:rsid w:val="00B16739"/>
    <w:rsid w:val="00B577D2"/>
    <w:rsid w:val="00B6549D"/>
    <w:rsid w:val="00B72A52"/>
    <w:rsid w:val="00B9588E"/>
    <w:rsid w:val="00BB46ED"/>
    <w:rsid w:val="00BC554E"/>
    <w:rsid w:val="00BE2F23"/>
    <w:rsid w:val="00BF5CA7"/>
    <w:rsid w:val="00C00233"/>
    <w:rsid w:val="00C41E45"/>
    <w:rsid w:val="00C5743D"/>
    <w:rsid w:val="00C64B6F"/>
    <w:rsid w:val="00C728F0"/>
    <w:rsid w:val="00C87549"/>
    <w:rsid w:val="00C909A8"/>
    <w:rsid w:val="00CA7B00"/>
    <w:rsid w:val="00CD1E2A"/>
    <w:rsid w:val="00D33CD9"/>
    <w:rsid w:val="00D34CF3"/>
    <w:rsid w:val="00D90156"/>
    <w:rsid w:val="00D96F2D"/>
    <w:rsid w:val="00DB7F62"/>
    <w:rsid w:val="00DC152F"/>
    <w:rsid w:val="00DC2612"/>
    <w:rsid w:val="00DD6B2B"/>
    <w:rsid w:val="00E01849"/>
    <w:rsid w:val="00E1228F"/>
    <w:rsid w:val="00E21F6F"/>
    <w:rsid w:val="00E30683"/>
    <w:rsid w:val="00E37F3C"/>
    <w:rsid w:val="00E46D4A"/>
    <w:rsid w:val="00E532ED"/>
    <w:rsid w:val="00E72354"/>
    <w:rsid w:val="00E86B55"/>
    <w:rsid w:val="00E942FC"/>
    <w:rsid w:val="00EB52B5"/>
    <w:rsid w:val="00ED2E07"/>
    <w:rsid w:val="00EE30CB"/>
    <w:rsid w:val="00F4067F"/>
    <w:rsid w:val="00F41A01"/>
    <w:rsid w:val="00F4539E"/>
    <w:rsid w:val="00F474AF"/>
    <w:rsid w:val="00F51F55"/>
    <w:rsid w:val="00F661DC"/>
    <w:rsid w:val="00FB7DBA"/>
    <w:rsid w:val="00FE0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2000884-E668-45E9-B53C-79BE8841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28F"/>
  </w:style>
  <w:style w:type="paragraph" w:styleId="Footer">
    <w:name w:val="footer"/>
    <w:basedOn w:val="Normal"/>
    <w:link w:val="FooterChar"/>
    <w:uiPriority w:val="99"/>
    <w:unhideWhenUsed/>
    <w:rsid w:val="00A30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28F"/>
  </w:style>
  <w:style w:type="paragraph" w:styleId="ListParagraph">
    <w:name w:val="List Paragraph"/>
    <w:basedOn w:val="Normal"/>
    <w:link w:val="ListParagraphChar"/>
    <w:uiPriority w:val="34"/>
    <w:qFormat/>
    <w:rsid w:val="00A3028F"/>
    <w:pPr>
      <w:ind w:left="720"/>
      <w:contextualSpacing/>
    </w:pPr>
  </w:style>
  <w:style w:type="table" w:styleId="TableGrid">
    <w:name w:val="Table Grid"/>
    <w:basedOn w:val="TableNormal"/>
    <w:uiPriority w:val="39"/>
    <w:rsid w:val="00F4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39E"/>
    <w:rPr>
      <w:color w:val="0563C1" w:themeColor="hyperlink"/>
      <w:u w:val="single"/>
    </w:rPr>
  </w:style>
  <w:style w:type="paragraph" w:styleId="NormalWeb">
    <w:name w:val="Normal (Web)"/>
    <w:basedOn w:val="Normal"/>
    <w:uiPriority w:val="99"/>
    <w:unhideWhenUsed/>
    <w:rsid w:val="00E942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AE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347869">
      <w:bodyDiv w:val="1"/>
      <w:marLeft w:val="0"/>
      <w:marRight w:val="0"/>
      <w:marTop w:val="0"/>
      <w:marBottom w:val="0"/>
      <w:divBdr>
        <w:top w:val="none" w:sz="0" w:space="0" w:color="auto"/>
        <w:left w:val="none" w:sz="0" w:space="0" w:color="auto"/>
        <w:bottom w:val="none" w:sz="0" w:space="0" w:color="auto"/>
        <w:right w:val="none" w:sz="0" w:space="0" w:color="auto"/>
      </w:divBdr>
    </w:div>
    <w:div w:id="20527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scot/binaries/content/documents/govscot/publications/transparency-data/2017/05/rural-schools/documents/rural-schools-list-2017-xlsx/rural-schools-list-2017-xlsx/govscot%3Adocument/Rural%2Bschools%2Blist%2BMay%2B2017.xls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NQv7GG8qDMls1-yotIaqBWb3FtqDSiRKpDwqqIfXe6g/ed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iz2H0zXj5yajAylfiP42aau7Cvnw71110u5QM-I65pw/e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document/d/15V2kKCV6AWKDBpRUh_j2qayv5zdhOcF-/edit" TargetMode="External"/><Relationship Id="rId4" Type="http://schemas.openxmlformats.org/officeDocument/2006/relationships/settings" Target="settings.xml"/><Relationship Id="rId9" Type="http://schemas.openxmlformats.org/officeDocument/2006/relationships/image" Target="cid:image003.jpg@01D9A44F.BA31874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574B7-72DD-422E-96FD-85CE43D3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4477</Words>
  <Characters>25524</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dc:creator>
  <cp:keywords/>
  <dc:description/>
  <cp:lastModifiedBy>Mcarthur, Maria</cp:lastModifiedBy>
  <cp:revision>2</cp:revision>
  <dcterms:created xsi:type="dcterms:W3CDTF">2023-08-16T16:11:00Z</dcterms:created>
  <dcterms:modified xsi:type="dcterms:W3CDTF">2023-08-16T16:11:00Z</dcterms:modified>
</cp:coreProperties>
</file>