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65" w:rsidRDefault="00C41CBB" w:rsidP="00C20690">
      <w:pPr>
        <w:pStyle w:val="Heading5"/>
        <w:rPr>
          <w:rFonts w:ascii="Arial" w:hAnsi="Arial" w:cs="Arial"/>
          <w:sz w:val="24"/>
          <w:szCs w:val="24"/>
        </w:rPr>
      </w:pPr>
      <w:r w:rsidRPr="00C41CBB">
        <w:rPr>
          <w:rFonts w:ascii="Arial" w:hAnsi="Arial" w:cs="Arial"/>
          <w:noProof/>
          <w:color w:val="01388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-381000</wp:posOffset>
                </wp:positionV>
                <wp:extent cx="1375410" cy="1143000"/>
                <wp:effectExtent l="3810" t="0" r="1905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626" w:rsidRDefault="002F5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1.95pt;margin-top:-30pt;width:108.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" stroked="f">
                <v:textbox>
                  <w:txbxContent>
                    <w:p w:rsidR="002F5626" w:rsidRDefault="002F5626"/>
                  </w:txbxContent>
                </v:textbox>
              </v:shape>
            </w:pict>
          </mc:Fallback>
        </mc:AlternateContent>
      </w:r>
      <w:r w:rsidRPr="00C41CBB">
        <w:rPr>
          <w:rFonts w:ascii="Arial" w:hAnsi="Arial" w:cs="Arial"/>
          <w:noProof/>
          <w:color w:val="01388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-439420</wp:posOffset>
                </wp:positionV>
                <wp:extent cx="1481455" cy="1235075"/>
                <wp:effectExtent l="0" t="0" r="444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649" w:rsidRDefault="0019564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40.9pt;margin-top:-34.6pt;width:116.65pt;height:97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" stroked="f">
                <v:textbox style="mso-fit-shape-to-text:t">
                  <w:txbxContent>
                    <w:p w:rsidR="00195649" w:rsidRDefault="00195649"/>
                  </w:txbxContent>
                </v:textbox>
              </v:shape>
            </w:pict>
          </mc:Fallback>
        </mc:AlternateContent>
      </w:r>
    </w:p>
    <w:p w:rsidR="00B13BCA" w:rsidRDefault="00B13BCA" w:rsidP="00674B9F">
      <w:pPr>
        <w:rPr>
          <w:rFonts w:ascii="Arial" w:hAnsi="Arial" w:cs="Arial"/>
          <w:sz w:val="24"/>
          <w:szCs w:val="24"/>
        </w:rPr>
      </w:pPr>
    </w:p>
    <w:p w:rsidR="00B13BCA" w:rsidRPr="00C41CBB" w:rsidRDefault="00B13BCA" w:rsidP="00B13BCA">
      <w:pPr>
        <w:pStyle w:val="Heading5"/>
        <w:rPr>
          <w:rFonts w:ascii="Arial" w:hAnsi="Arial" w:cs="Arial"/>
          <w:color w:val="013888"/>
          <w:sz w:val="24"/>
          <w:szCs w:val="24"/>
        </w:rPr>
      </w:pPr>
      <w:r w:rsidRPr="00C41CBB">
        <w:rPr>
          <w:rFonts w:ascii="Arial" w:hAnsi="Arial" w:cs="Arial"/>
          <w:noProof/>
          <w:color w:val="01388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F041C7" wp14:editId="7C186082">
                <wp:simplePos x="0" y="0"/>
                <wp:positionH relativeFrom="column">
                  <wp:posOffset>3059430</wp:posOffset>
                </wp:positionH>
                <wp:positionV relativeFrom="paragraph">
                  <wp:posOffset>-439420</wp:posOffset>
                </wp:positionV>
                <wp:extent cx="1481455" cy="1235075"/>
                <wp:effectExtent l="0" t="0" r="444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BCA" w:rsidRDefault="00B13BCA" w:rsidP="00B13BC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041C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0.9pt;margin-top:-34.6pt;width:116.65pt;height:97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" stroked="f">
                <v:textbox style="mso-fit-shape-to-text:t">
                  <w:txbxContent>
                    <w:p w:rsidR="00B13BCA" w:rsidRDefault="00B13BCA" w:rsidP="00B13BCA"/>
                  </w:txbxContent>
                </v:textbox>
              </v:shape>
            </w:pict>
          </mc:Fallback>
        </mc:AlternateContent>
      </w:r>
      <w:r w:rsidRPr="00C41CBB">
        <w:rPr>
          <w:rFonts w:ascii="Arial" w:hAnsi="Arial" w:cs="Arial"/>
          <w:color w:val="013888"/>
          <w:sz w:val="24"/>
          <w:szCs w:val="24"/>
        </w:rPr>
        <w:t xml:space="preserve">Argyll and Bute Council </w:t>
      </w:r>
    </w:p>
    <w:p w:rsidR="00C20690" w:rsidRDefault="00B13BCA" w:rsidP="00C20690">
      <w:pPr>
        <w:rPr>
          <w:rFonts w:ascii="Arial" w:hAnsi="Arial" w:cs="Arial"/>
          <w:color w:val="013888"/>
        </w:rPr>
      </w:pPr>
      <w:proofErr w:type="spellStart"/>
      <w:r w:rsidRPr="00C41CBB">
        <w:rPr>
          <w:rFonts w:ascii="Arial" w:hAnsi="Arial" w:cs="Arial"/>
          <w:color w:val="013888"/>
        </w:rPr>
        <w:t>Comhairle</w:t>
      </w:r>
      <w:proofErr w:type="spellEnd"/>
      <w:r w:rsidRPr="00C41CBB">
        <w:rPr>
          <w:rFonts w:ascii="Arial" w:hAnsi="Arial" w:cs="Arial"/>
          <w:color w:val="013888"/>
        </w:rPr>
        <w:t xml:space="preserve"> </w:t>
      </w:r>
      <w:proofErr w:type="spellStart"/>
      <w:r w:rsidRPr="00C41CBB">
        <w:rPr>
          <w:rFonts w:ascii="Arial" w:hAnsi="Arial" w:cs="Arial"/>
          <w:color w:val="013888"/>
        </w:rPr>
        <w:t>Earra</w:t>
      </w:r>
      <w:proofErr w:type="spellEnd"/>
      <w:r w:rsidRPr="00C41CBB">
        <w:rPr>
          <w:rFonts w:ascii="Arial" w:hAnsi="Arial" w:cs="Arial"/>
          <w:color w:val="013888"/>
        </w:rPr>
        <w:t xml:space="preserve"> </w:t>
      </w:r>
      <w:proofErr w:type="spellStart"/>
      <w:r w:rsidRPr="00C41CBB">
        <w:rPr>
          <w:rFonts w:ascii="Arial" w:hAnsi="Arial" w:cs="Arial"/>
          <w:color w:val="013888"/>
        </w:rPr>
        <w:t>Ghàidheal</w:t>
      </w:r>
      <w:proofErr w:type="spellEnd"/>
      <w:r w:rsidRPr="00C41CBB">
        <w:rPr>
          <w:rFonts w:ascii="Arial" w:hAnsi="Arial" w:cs="Arial"/>
          <w:color w:val="013888"/>
        </w:rPr>
        <w:t xml:space="preserve"> </w:t>
      </w:r>
      <w:proofErr w:type="spellStart"/>
      <w:r w:rsidRPr="00C41CBB">
        <w:rPr>
          <w:rFonts w:ascii="Arial" w:hAnsi="Arial" w:cs="Arial"/>
          <w:color w:val="013888"/>
        </w:rPr>
        <w:t>agus</w:t>
      </w:r>
      <w:proofErr w:type="spellEnd"/>
      <w:r w:rsidRPr="00C41CBB">
        <w:rPr>
          <w:rFonts w:ascii="Arial" w:hAnsi="Arial" w:cs="Arial"/>
          <w:color w:val="013888"/>
        </w:rPr>
        <w:t xml:space="preserve"> </w:t>
      </w:r>
      <w:proofErr w:type="spellStart"/>
      <w:r w:rsidRPr="00C41CBB">
        <w:rPr>
          <w:rFonts w:ascii="Arial" w:hAnsi="Arial" w:cs="Arial"/>
          <w:color w:val="013888"/>
        </w:rPr>
        <w:t>Bhòid</w:t>
      </w:r>
      <w:proofErr w:type="spellEnd"/>
    </w:p>
    <w:p w:rsidR="00D32C82" w:rsidRPr="00C20690" w:rsidRDefault="00D32C82" w:rsidP="00C20690">
      <w:pPr>
        <w:rPr>
          <w:rFonts w:ascii="Arial" w:hAnsi="Arial" w:cs="Arial"/>
          <w:color w:val="013888"/>
        </w:rPr>
      </w:pPr>
      <w:bookmarkStart w:id="0" w:name="_GoBack"/>
      <w:bookmarkEnd w:id="0"/>
      <w:r w:rsidRPr="00C41CBB">
        <w:rPr>
          <w:rFonts w:ascii="Arial" w:hAnsi="Arial" w:cs="Arial"/>
          <w:b/>
          <w:bCs/>
          <w:color w:val="013888"/>
          <w:sz w:val="24"/>
          <w:szCs w:val="24"/>
          <w:lang w:val="en-US"/>
        </w:rPr>
        <w:t>Community Services</w:t>
      </w:r>
      <w:r>
        <w:rPr>
          <w:rFonts w:ascii="Arial" w:hAnsi="Arial" w:cs="Arial"/>
          <w:b/>
          <w:bCs/>
          <w:color w:val="013888"/>
          <w:sz w:val="24"/>
          <w:szCs w:val="24"/>
          <w:lang w:val="en-US"/>
        </w:rPr>
        <w:t>: Education</w:t>
      </w:r>
      <w:r w:rsidR="00C20690">
        <w:rPr>
          <w:rFonts w:ascii="Arial" w:hAnsi="Arial" w:cs="Arial"/>
          <w:b/>
          <w:bCs/>
          <w:color w:val="013888"/>
          <w:sz w:val="24"/>
          <w:szCs w:val="24"/>
          <w:lang w:val="en-US"/>
        </w:rPr>
        <w:t xml:space="preserve">   </w:t>
      </w:r>
      <w:r w:rsidR="00C20690">
        <w:rPr>
          <w:noProof/>
          <w:lang w:eastAsia="en-GB"/>
        </w:rPr>
        <w:drawing>
          <wp:inline distT="0" distB="0" distL="0" distR="0" wp14:anchorId="16908A0A" wp14:editId="420C71BB">
            <wp:extent cx="920750" cy="812426"/>
            <wp:effectExtent l="0" t="0" r="0" b="6985"/>
            <wp:docPr id="14" name="Picture 2" descr="Vi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41" cy="82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690">
        <w:rPr>
          <w:rFonts w:ascii="Arial" w:hAnsi="Arial" w:cs="Arial"/>
          <w:b/>
          <w:bCs/>
          <w:color w:val="013888"/>
          <w:sz w:val="24"/>
          <w:szCs w:val="24"/>
          <w:lang w:val="en-US"/>
        </w:rPr>
        <w:t xml:space="preserve">                              </w:t>
      </w:r>
      <w:r w:rsidR="00C20690">
        <w:rPr>
          <w:noProof/>
          <w:lang w:eastAsia="en-GB"/>
        </w:rPr>
        <w:drawing>
          <wp:inline distT="0" distB="0" distL="0" distR="0" wp14:anchorId="08EEBDE0" wp14:editId="49F702FB">
            <wp:extent cx="615950" cy="609600"/>
            <wp:effectExtent l="0" t="0" r="0" b="0"/>
            <wp:docPr id="13" name="Picture 13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690">
        <w:rPr>
          <w:rFonts w:ascii="Arial" w:hAnsi="Arial" w:cs="Arial"/>
          <w:b/>
          <w:bCs/>
          <w:color w:val="013888"/>
          <w:sz w:val="24"/>
          <w:szCs w:val="24"/>
          <w:lang w:val="en-US"/>
        </w:rPr>
        <w:t xml:space="preserve">                    </w:t>
      </w:r>
      <w:r w:rsidR="00C20690">
        <w:rPr>
          <w:noProof/>
          <w:lang w:eastAsia="en-GB"/>
        </w:rPr>
        <w:drawing>
          <wp:inline distT="0" distB="0" distL="0" distR="0" wp14:anchorId="4AACB9FA" wp14:editId="5F6784E9">
            <wp:extent cx="783244" cy="673100"/>
            <wp:effectExtent l="0" t="0" r="0" b="0"/>
            <wp:docPr id="1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2" cy="6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CA" w:rsidRDefault="00C20690" w:rsidP="00B13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71755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F3055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5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20690" w:rsidRDefault="0094769C" w:rsidP="0094769C">
      <w:pPr>
        <w:rPr>
          <w:rFonts w:ascii="Arial" w:hAnsi="Arial"/>
          <w:b/>
        </w:rPr>
      </w:pPr>
      <w:r>
        <w:rPr>
          <w:rFonts w:ascii="Arial" w:hAnsi="Arial"/>
        </w:rPr>
        <w:t xml:space="preserve">Head Teacher: Mrs </w:t>
      </w:r>
      <w:r w:rsidR="003E101B">
        <w:rPr>
          <w:rFonts w:ascii="Arial" w:hAnsi="Arial"/>
        </w:rPr>
        <w:t>Maria McArthur</w:t>
      </w:r>
      <w:r>
        <w:tab/>
      </w:r>
      <w:r>
        <w:tab/>
      </w:r>
      <w:r w:rsidR="00C20690">
        <w:tab/>
      </w:r>
      <w:r w:rsidR="00C20690">
        <w:rPr>
          <w:rFonts w:ascii="Arial" w:hAnsi="Arial"/>
          <w:b/>
        </w:rPr>
        <w:t xml:space="preserve">Garelochhead Primary and </w:t>
      </w:r>
      <w:proofErr w:type="spellStart"/>
      <w:r w:rsidR="00C20690">
        <w:rPr>
          <w:rFonts w:ascii="Arial" w:hAnsi="Arial"/>
          <w:b/>
        </w:rPr>
        <w:t>ELC</w:t>
      </w:r>
      <w:proofErr w:type="spellEnd"/>
    </w:p>
    <w:p w:rsidR="0094769C" w:rsidRPr="00C20690" w:rsidRDefault="00C20690" w:rsidP="00C20690">
      <w:pPr>
        <w:ind w:left="4320" w:firstLine="720"/>
        <w:rPr>
          <w:rFonts w:ascii="Arial" w:hAnsi="Arial"/>
          <w:b/>
        </w:rPr>
      </w:pPr>
      <w:proofErr w:type="spellStart"/>
      <w:r>
        <w:rPr>
          <w:rFonts w:ascii="Arial" w:hAnsi="Arial"/>
        </w:rPr>
        <w:t>Feorlin</w:t>
      </w:r>
      <w:proofErr w:type="spellEnd"/>
      <w:r>
        <w:rPr>
          <w:rFonts w:ascii="Arial" w:hAnsi="Arial"/>
        </w:rPr>
        <w:t xml:space="preserve"> Way, Garelochhead, G84 </w:t>
      </w:r>
      <w:r w:rsidR="0094769C">
        <w:rPr>
          <w:rFonts w:ascii="Arial" w:hAnsi="Arial"/>
        </w:rPr>
        <w:t>ODG</w:t>
      </w:r>
    </w:p>
    <w:p w:rsidR="0094769C" w:rsidRDefault="0094769C" w:rsidP="0094769C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Tel: (01436) 810322   </w:t>
      </w:r>
    </w:p>
    <w:p w:rsidR="0094769C" w:rsidRDefault="0094769C" w:rsidP="0094769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>Our Ref:</w:t>
      </w:r>
      <w:r w:rsidR="00C20690">
        <w:rPr>
          <w:rFonts w:ascii="Arial" w:hAnsi="Arial"/>
        </w:rPr>
        <w:t xml:space="preserve">  Uniform</w:t>
      </w:r>
      <w:r>
        <w:rPr>
          <w:rFonts w:ascii="Arial" w:hAnsi="Arial"/>
        </w:rPr>
        <w:tab/>
      </w:r>
      <w:r>
        <w:rPr>
          <w:rFonts w:ascii="Arial" w:hAnsi="Arial"/>
        </w:rPr>
        <w:tab/>
        <w:t>Your Ref:</w:t>
      </w:r>
    </w:p>
    <w:p w:rsidR="0094769C" w:rsidRDefault="0094769C" w:rsidP="0094769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If phoning or calling please ask for: </w:t>
      </w:r>
    </w:p>
    <w:p w:rsidR="0094769C" w:rsidRDefault="0094769C" w:rsidP="0094769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Mrs </w:t>
      </w:r>
      <w:r w:rsidR="00C20690">
        <w:rPr>
          <w:rFonts w:ascii="Arial" w:hAnsi="Arial"/>
        </w:rPr>
        <w:t>Maria M</w:t>
      </w:r>
      <w:r w:rsidR="003E101B">
        <w:rPr>
          <w:rFonts w:ascii="Arial" w:hAnsi="Arial"/>
        </w:rPr>
        <w:t>cArthur</w:t>
      </w:r>
    </w:p>
    <w:p w:rsidR="0094769C" w:rsidRPr="003E101B" w:rsidRDefault="0094769C" w:rsidP="003E101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e-mail</w:t>
      </w:r>
      <w:proofErr w:type="gramEnd"/>
      <w:r>
        <w:rPr>
          <w:rFonts w:ascii="Arial" w:hAnsi="Arial"/>
        </w:rPr>
        <w:t xml:space="preserve">:  </w:t>
      </w:r>
      <w:hyperlink r:id="rId11" w:history="1">
        <w:r>
          <w:rPr>
            <w:rStyle w:val="Hyperlink"/>
            <w:rFonts w:ascii="Arial" w:hAnsi="Arial"/>
          </w:rPr>
          <w:t>enquiries-garelochhead@argyll-bute.gov.uk</w:t>
        </w:r>
      </w:hyperlink>
    </w:p>
    <w:p w:rsidR="002954B6" w:rsidRDefault="002954B6" w:rsidP="002954B6">
      <w:pPr>
        <w:rPr>
          <w:sz w:val="24"/>
          <w:szCs w:val="24"/>
        </w:rPr>
      </w:pPr>
    </w:p>
    <w:p w:rsidR="002954B6" w:rsidRDefault="002954B6" w:rsidP="002954B6">
      <w:pPr>
        <w:rPr>
          <w:sz w:val="24"/>
          <w:szCs w:val="24"/>
        </w:rPr>
      </w:pPr>
    </w:p>
    <w:p w:rsidR="002954B6" w:rsidRPr="002954B6" w:rsidRDefault="002954B6" w:rsidP="002954B6">
      <w:pPr>
        <w:rPr>
          <w:rFonts w:ascii="Arial" w:hAnsi="Arial" w:cs="Arial"/>
          <w:b/>
          <w:sz w:val="28"/>
          <w:szCs w:val="28"/>
        </w:rPr>
      </w:pPr>
      <w:r w:rsidRPr="002954B6">
        <w:rPr>
          <w:b/>
          <w:sz w:val="28"/>
          <w:szCs w:val="28"/>
        </w:rPr>
        <w:t>SCHOOL UNIFORM</w:t>
      </w:r>
    </w:p>
    <w:p w:rsidR="002954B6" w:rsidRPr="002954B6" w:rsidRDefault="002954B6" w:rsidP="002954B6">
      <w:pPr>
        <w:jc w:val="center"/>
        <w:rPr>
          <w:sz w:val="28"/>
          <w:szCs w:val="28"/>
        </w:rPr>
      </w:pPr>
    </w:p>
    <w:p w:rsidR="00C20690" w:rsidRPr="002954B6" w:rsidRDefault="002954B6" w:rsidP="00C20690">
      <w:pPr>
        <w:rPr>
          <w:sz w:val="28"/>
          <w:szCs w:val="28"/>
        </w:rPr>
      </w:pPr>
      <w:r w:rsidRPr="002954B6">
        <w:rPr>
          <w:sz w:val="28"/>
          <w:szCs w:val="28"/>
        </w:rPr>
        <w:t xml:space="preserve">Our supplier for jumpers and cardigans with the school logo is Tesco.  </w:t>
      </w:r>
      <w:r w:rsidR="00C20690" w:rsidRPr="002954B6">
        <w:rPr>
          <w:sz w:val="28"/>
          <w:szCs w:val="28"/>
        </w:rPr>
        <w:t>The school gets 5% money back on any purchase which we will use to purchase more resources for the children.</w:t>
      </w:r>
    </w:p>
    <w:p w:rsidR="002954B6" w:rsidRPr="002954B6" w:rsidRDefault="002954B6" w:rsidP="002954B6">
      <w:pPr>
        <w:rPr>
          <w:sz w:val="28"/>
          <w:szCs w:val="28"/>
        </w:rPr>
      </w:pPr>
      <w:r w:rsidRPr="002954B6">
        <w:rPr>
          <w:sz w:val="28"/>
          <w:szCs w:val="28"/>
        </w:rPr>
        <w:t xml:space="preserve">You can purchase these items using the following link:        </w:t>
      </w:r>
    </w:p>
    <w:p w:rsidR="002954B6" w:rsidRPr="002954B6" w:rsidRDefault="002954B6" w:rsidP="002954B6">
      <w:pPr>
        <w:rPr>
          <w:sz w:val="28"/>
          <w:szCs w:val="28"/>
        </w:rPr>
      </w:pPr>
    </w:p>
    <w:p w:rsidR="002954B6" w:rsidRPr="002954B6" w:rsidRDefault="002954B6" w:rsidP="002954B6">
      <w:pPr>
        <w:rPr>
          <w:rStyle w:val="Hyperlink"/>
          <w:sz w:val="28"/>
          <w:szCs w:val="28"/>
        </w:rPr>
      </w:pPr>
      <w:r w:rsidRPr="002954B6">
        <w:rPr>
          <w:sz w:val="28"/>
          <w:szCs w:val="28"/>
        </w:rPr>
        <w:t xml:space="preserve"> </w:t>
      </w:r>
      <w:hyperlink r:id="rId12" w:history="1">
        <w:r w:rsidRPr="002954B6">
          <w:rPr>
            <w:rStyle w:val="Hyperlink"/>
            <w:sz w:val="28"/>
            <w:szCs w:val="28"/>
          </w:rPr>
          <w:t>www.myclothing.com</w:t>
        </w:r>
      </w:hyperlink>
    </w:p>
    <w:p w:rsidR="002954B6" w:rsidRPr="002954B6" w:rsidRDefault="002954B6" w:rsidP="002954B6">
      <w:pPr>
        <w:rPr>
          <w:sz w:val="28"/>
          <w:szCs w:val="28"/>
        </w:rPr>
      </w:pPr>
    </w:p>
    <w:p w:rsidR="002954B6" w:rsidRPr="002954B6" w:rsidRDefault="00C20690" w:rsidP="002954B6">
      <w:pPr>
        <w:rPr>
          <w:sz w:val="28"/>
          <w:szCs w:val="28"/>
        </w:rPr>
      </w:pPr>
      <w:r>
        <w:rPr>
          <w:sz w:val="28"/>
          <w:szCs w:val="28"/>
        </w:rPr>
        <w:t xml:space="preserve">We have now added a link for our PE uniform for you to order these items easily at the same time.  The company also provides </w:t>
      </w:r>
      <w:r w:rsidR="002954B6" w:rsidRPr="002954B6">
        <w:rPr>
          <w:sz w:val="28"/>
          <w:szCs w:val="28"/>
        </w:rPr>
        <w:t>other items such as white</w:t>
      </w:r>
      <w:r>
        <w:rPr>
          <w:sz w:val="28"/>
          <w:szCs w:val="28"/>
        </w:rPr>
        <w:t xml:space="preserve"> shirts, gym bags etc. Please remember that y</w:t>
      </w:r>
      <w:r w:rsidR="002954B6" w:rsidRPr="002954B6">
        <w:rPr>
          <w:sz w:val="28"/>
          <w:szCs w:val="28"/>
        </w:rPr>
        <w:t>ou are free to purchase these kinds of items from any company you choose.</w:t>
      </w:r>
    </w:p>
    <w:p w:rsidR="002954B6" w:rsidRPr="002954B6" w:rsidRDefault="002954B6" w:rsidP="002954B6">
      <w:pPr>
        <w:rPr>
          <w:sz w:val="28"/>
          <w:szCs w:val="28"/>
        </w:rPr>
      </w:pPr>
    </w:p>
    <w:p w:rsidR="002954B6" w:rsidRPr="00C20690" w:rsidRDefault="00C20690" w:rsidP="002954B6">
      <w:pPr>
        <w:rPr>
          <w:sz w:val="28"/>
          <w:szCs w:val="28"/>
        </w:rPr>
      </w:pPr>
      <w:r w:rsidRPr="00C20690">
        <w:rPr>
          <w:sz w:val="28"/>
          <w:szCs w:val="28"/>
        </w:rPr>
        <w:t>School ties are</w:t>
      </w:r>
      <w:r>
        <w:rPr>
          <w:sz w:val="28"/>
          <w:szCs w:val="28"/>
        </w:rPr>
        <w:t xml:space="preserve"> only</w:t>
      </w:r>
      <w:r w:rsidRPr="00C20690">
        <w:rPr>
          <w:sz w:val="28"/>
          <w:szCs w:val="28"/>
        </w:rPr>
        <w:t xml:space="preserve"> available to purchase from the school office – please call in at any time to purchase one.</w:t>
      </w:r>
      <w:r>
        <w:rPr>
          <w:sz w:val="28"/>
          <w:szCs w:val="28"/>
        </w:rPr>
        <w:t xml:space="preserve">  </w:t>
      </w:r>
      <w:r w:rsidR="002954B6" w:rsidRPr="00C20690">
        <w:rPr>
          <w:sz w:val="28"/>
          <w:szCs w:val="28"/>
        </w:rPr>
        <w:t>The cost per tie is £3.50.</w:t>
      </w:r>
    </w:p>
    <w:p w:rsidR="002954B6" w:rsidRDefault="002954B6" w:rsidP="002954B6">
      <w:pPr>
        <w:rPr>
          <w:b/>
          <w:sz w:val="28"/>
          <w:szCs w:val="28"/>
        </w:rPr>
      </w:pPr>
    </w:p>
    <w:p w:rsidR="002954B6" w:rsidRDefault="002954B6" w:rsidP="002954B6">
      <w:pPr>
        <w:rPr>
          <w:b/>
          <w:sz w:val="28"/>
          <w:szCs w:val="28"/>
        </w:rPr>
      </w:pPr>
    </w:p>
    <w:p w:rsidR="00C20690" w:rsidRDefault="002954B6" w:rsidP="002954B6">
      <w:pPr>
        <w:rPr>
          <w:sz w:val="28"/>
          <w:szCs w:val="28"/>
        </w:rPr>
      </w:pPr>
      <w:r w:rsidRPr="002954B6">
        <w:rPr>
          <w:sz w:val="28"/>
          <w:szCs w:val="28"/>
        </w:rPr>
        <w:t>Thank you</w:t>
      </w:r>
      <w:r w:rsidR="00C20690">
        <w:rPr>
          <w:sz w:val="28"/>
          <w:szCs w:val="28"/>
        </w:rPr>
        <w:t>.</w:t>
      </w:r>
    </w:p>
    <w:p w:rsidR="00C20690" w:rsidRDefault="00C20690" w:rsidP="002954B6">
      <w:pPr>
        <w:rPr>
          <w:sz w:val="28"/>
          <w:szCs w:val="28"/>
        </w:rPr>
      </w:pPr>
    </w:p>
    <w:p w:rsidR="00C20690" w:rsidRDefault="00C20690" w:rsidP="002954B6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721ACE0" wp14:editId="0C3F4C9E">
            <wp:extent cx="1149350" cy="565150"/>
            <wp:effectExtent l="0" t="0" r="0" b="6350"/>
            <wp:docPr id="3" name="Picture 3" descr="digital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gital signa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B6" w:rsidRDefault="00C20690" w:rsidP="002954B6">
      <w:pPr>
        <w:rPr>
          <w:b/>
          <w:sz w:val="28"/>
          <w:szCs w:val="28"/>
        </w:rPr>
      </w:pPr>
      <w:r>
        <w:rPr>
          <w:sz w:val="28"/>
          <w:szCs w:val="28"/>
        </w:rPr>
        <w:t>Head Teacher</w:t>
      </w:r>
      <w:r w:rsidR="002954B6" w:rsidRPr="002954B6">
        <w:rPr>
          <w:sz w:val="28"/>
          <w:szCs w:val="28"/>
        </w:rPr>
        <w:tab/>
      </w:r>
    </w:p>
    <w:p w:rsidR="002954B6" w:rsidRDefault="002954B6" w:rsidP="002954B6">
      <w:pPr>
        <w:rPr>
          <w:b/>
          <w:sz w:val="28"/>
          <w:szCs w:val="28"/>
        </w:rPr>
      </w:pPr>
    </w:p>
    <w:p w:rsidR="002954B6" w:rsidRDefault="002954B6" w:rsidP="002954B6">
      <w:pPr>
        <w:rPr>
          <w:b/>
          <w:sz w:val="28"/>
          <w:szCs w:val="28"/>
        </w:rPr>
      </w:pPr>
    </w:p>
    <w:p w:rsidR="002954B6" w:rsidRDefault="002954B6" w:rsidP="002954B6">
      <w:pPr>
        <w:rPr>
          <w:b/>
          <w:sz w:val="28"/>
          <w:szCs w:val="28"/>
        </w:rPr>
      </w:pPr>
    </w:p>
    <w:p w:rsidR="002954B6" w:rsidRDefault="002954B6" w:rsidP="002954B6">
      <w:pPr>
        <w:rPr>
          <w:b/>
          <w:sz w:val="28"/>
          <w:szCs w:val="28"/>
        </w:rPr>
      </w:pPr>
    </w:p>
    <w:p w:rsidR="00145344" w:rsidRPr="002954B6" w:rsidRDefault="00C20690" w:rsidP="002954B6">
      <w:pPr>
        <w:rPr>
          <w:sz w:val="24"/>
          <w:szCs w:val="24"/>
        </w:rPr>
      </w:pPr>
      <w:r w:rsidRPr="000D6232">
        <w:rPr>
          <w:noProof/>
          <w:lang w:eastAsia="en-GB"/>
        </w:rPr>
        <w:drawing>
          <wp:inline distT="0" distB="0" distL="0" distR="0" wp14:anchorId="7CE4B2F6" wp14:editId="6CB2719D">
            <wp:extent cx="882650" cy="443566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96" cy="4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145344">
        <w:rPr>
          <w:rFonts w:ascii="Arial" w:hAnsi="Arial" w:cs="Arial"/>
          <w:sz w:val="24"/>
          <w:szCs w:val="24"/>
        </w:rPr>
        <w:t xml:space="preserve">                       </w:t>
      </w:r>
    </w:p>
    <w:sectPr w:rsidR="00145344" w:rsidRPr="002954B6" w:rsidSect="002954B6">
      <w:footerReference w:type="default" r:id="rId15"/>
      <w:pgSz w:w="12240" w:h="15840" w:code="1"/>
      <w:pgMar w:top="851" w:right="758" w:bottom="142" w:left="567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B6" w:rsidRDefault="00C05FB6" w:rsidP="0092253A">
      <w:r>
        <w:separator/>
      </w:r>
    </w:p>
  </w:endnote>
  <w:endnote w:type="continuationSeparator" w:id="0">
    <w:p w:rsidR="00C05FB6" w:rsidRDefault="00C05FB6" w:rsidP="0092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3A" w:rsidRDefault="0092253A" w:rsidP="0092253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B6" w:rsidRDefault="00C05FB6" w:rsidP="0092253A">
      <w:r>
        <w:separator/>
      </w:r>
    </w:p>
  </w:footnote>
  <w:footnote w:type="continuationSeparator" w:id="0">
    <w:p w:rsidR="00C05FB6" w:rsidRDefault="00C05FB6" w:rsidP="0092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0F1"/>
    <w:multiLevelType w:val="hybridMultilevel"/>
    <w:tmpl w:val="CB18D79E"/>
    <w:lvl w:ilvl="0" w:tplc="026C3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3A"/>
    <w:rsid w:val="00001758"/>
    <w:rsid w:val="000057B4"/>
    <w:rsid w:val="00013BCE"/>
    <w:rsid w:val="000162EF"/>
    <w:rsid w:val="00046546"/>
    <w:rsid w:val="00052DA5"/>
    <w:rsid w:val="00055DC3"/>
    <w:rsid w:val="00094E28"/>
    <w:rsid w:val="000A5BA4"/>
    <w:rsid w:val="000D28B7"/>
    <w:rsid w:val="000E1E81"/>
    <w:rsid w:val="00104D0F"/>
    <w:rsid w:val="00125B83"/>
    <w:rsid w:val="00131092"/>
    <w:rsid w:val="00136477"/>
    <w:rsid w:val="0014507E"/>
    <w:rsid w:val="00145344"/>
    <w:rsid w:val="0014710A"/>
    <w:rsid w:val="001833C1"/>
    <w:rsid w:val="00195649"/>
    <w:rsid w:val="00214C9C"/>
    <w:rsid w:val="00265817"/>
    <w:rsid w:val="0027301E"/>
    <w:rsid w:val="002776AB"/>
    <w:rsid w:val="00281A3A"/>
    <w:rsid w:val="002954B6"/>
    <w:rsid w:val="002A7140"/>
    <w:rsid w:val="002C4024"/>
    <w:rsid w:val="002E2C23"/>
    <w:rsid w:val="002F5626"/>
    <w:rsid w:val="00315A78"/>
    <w:rsid w:val="00335B3B"/>
    <w:rsid w:val="003449E5"/>
    <w:rsid w:val="00345F33"/>
    <w:rsid w:val="00351BB4"/>
    <w:rsid w:val="00351BD1"/>
    <w:rsid w:val="00352091"/>
    <w:rsid w:val="00366433"/>
    <w:rsid w:val="003665ED"/>
    <w:rsid w:val="00376E35"/>
    <w:rsid w:val="00382F96"/>
    <w:rsid w:val="0039064F"/>
    <w:rsid w:val="003A6B6F"/>
    <w:rsid w:val="003B10EB"/>
    <w:rsid w:val="003D0B8A"/>
    <w:rsid w:val="003E101B"/>
    <w:rsid w:val="003E4965"/>
    <w:rsid w:val="00414936"/>
    <w:rsid w:val="00420F78"/>
    <w:rsid w:val="004245FA"/>
    <w:rsid w:val="00431E8F"/>
    <w:rsid w:val="004350DE"/>
    <w:rsid w:val="00464921"/>
    <w:rsid w:val="0046568E"/>
    <w:rsid w:val="00491A51"/>
    <w:rsid w:val="004B7384"/>
    <w:rsid w:val="004C20B3"/>
    <w:rsid w:val="004D36C8"/>
    <w:rsid w:val="004D465E"/>
    <w:rsid w:val="004E7E9A"/>
    <w:rsid w:val="004F5877"/>
    <w:rsid w:val="0051109D"/>
    <w:rsid w:val="00521D6C"/>
    <w:rsid w:val="005639D1"/>
    <w:rsid w:val="005658DF"/>
    <w:rsid w:val="00586547"/>
    <w:rsid w:val="005C64AF"/>
    <w:rsid w:val="005D2564"/>
    <w:rsid w:val="005E0F91"/>
    <w:rsid w:val="005E631C"/>
    <w:rsid w:val="005F2761"/>
    <w:rsid w:val="00601A98"/>
    <w:rsid w:val="00613CBE"/>
    <w:rsid w:val="00617945"/>
    <w:rsid w:val="00633158"/>
    <w:rsid w:val="00672228"/>
    <w:rsid w:val="00674B9F"/>
    <w:rsid w:val="006A11B8"/>
    <w:rsid w:val="006C2E94"/>
    <w:rsid w:val="006C3E8C"/>
    <w:rsid w:val="006D1C7D"/>
    <w:rsid w:val="006F6993"/>
    <w:rsid w:val="00741967"/>
    <w:rsid w:val="00757306"/>
    <w:rsid w:val="00757F80"/>
    <w:rsid w:val="00771017"/>
    <w:rsid w:val="007731FE"/>
    <w:rsid w:val="00796531"/>
    <w:rsid w:val="007C3BDB"/>
    <w:rsid w:val="007C4E9F"/>
    <w:rsid w:val="007D6AD8"/>
    <w:rsid w:val="007E4A89"/>
    <w:rsid w:val="007E77D6"/>
    <w:rsid w:val="007F1342"/>
    <w:rsid w:val="00803EDF"/>
    <w:rsid w:val="00854145"/>
    <w:rsid w:val="00864A9D"/>
    <w:rsid w:val="00890407"/>
    <w:rsid w:val="00891F79"/>
    <w:rsid w:val="0089225D"/>
    <w:rsid w:val="00892D0C"/>
    <w:rsid w:val="00892DDB"/>
    <w:rsid w:val="008A5B48"/>
    <w:rsid w:val="008B1DE7"/>
    <w:rsid w:val="008E2545"/>
    <w:rsid w:val="008E3390"/>
    <w:rsid w:val="008E7DDA"/>
    <w:rsid w:val="008E7E1C"/>
    <w:rsid w:val="008F3CCC"/>
    <w:rsid w:val="00912098"/>
    <w:rsid w:val="0092253A"/>
    <w:rsid w:val="00932E09"/>
    <w:rsid w:val="00933295"/>
    <w:rsid w:val="0094769C"/>
    <w:rsid w:val="009A3C95"/>
    <w:rsid w:val="009D70DF"/>
    <w:rsid w:val="00A05295"/>
    <w:rsid w:val="00A1375F"/>
    <w:rsid w:val="00A26472"/>
    <w:rsid w:val="00A31D2D"/>
    <w:rsid w:val="00A6364A"/>
    <w:rsid w:val="00A76BA0"/>
    <w:rsid w:val="00A76D8D"/>
    <w:rsid w:val="00A77FAF"/>
    <w:rsid w:val="00AA1E12"/>
    <w:rsid w:val="00AA6009"/>
    <w:rsid w:val="00AA64B0"/>
    <w:rsid w:val="00AC7C7D"/>
    <w:rsid w:val="00AE4A84"/>
    <w:rsid w:val="00AF67E6"/>
    <w:rsid w:val="00B10B64"/>
    <w:rsid w:val="00B1396F"/>
    <w:rsid w:val="00B13BCA"/>
    <w:rsid w:val="00B22CD3"/>
    <w:rsid w:val="00B269FB"/>
    <w:rsid w:val="00B7347F"/>
    <w:rsid w:val="00BA02E8"/>
    <w:rsid w:val="00BA395D"/>
    <w:rsid w:val="00BC242A"/>
    <w:rsid w:val="00BC2CD6"/>
    <w:rsid w:val="00BF264E"/>
    <w:rsid w:val="00BF760D"/>
    <w:rsid w:val="00C05FB6"/>
    <w:rsid w:val="00C20690"/>
    <w:rsid w:val="00C2272E"/>
    <w:rsid w:val="00C3560E"/>
    <w:rsid w:val="00C41CBB"/>
    <w:rsid w:val="00C43C56"/>
    <w:rsid w:val="00CA3D9E"/>
    <w:rsid w:val="00CA7A5D"/>
    <w:rsid w:val="00CD203A"/>
    <w:rsid w:val="00D0785F"/>
    <w:rsid w:val="00D11ABD"/>
    <w:rsid w:val="00D26851"/>
    <w:rsid w:val="00D32C82"/>
    <w:rsid w:val="00D3316E"/>
    <w:rsid w:val="00D37E9E"/>
    <w:rsid w:val="00DC6A47"/>
    <w:rsid w:val="00DF158D"/>
    <w:rsid w:val="00E04994"/>
    <w:rsid w:val="00E27023"/>
    <w:rsid w:val="00E37867"/>
    <w:rsid w:val="00E4729F"/>
    <w:rsid w:val="00E54A0C"/>
    <w:rsid w:val="00E833BA"/>
    <w:rsid w:val="00E91B85"/>
    <w:rsid w:val="00E93EF7"/>
    <w:rsid w:val="00EA55F6"/>
    <w:rsid w:val="00ED6679"/>
    <w:rsid w:val="00ED723F"/>
    <w:rsid w:val="00EE134A"/>
    <w:rsid w:val="00EF0878"/>
    <w:rsid w:val="00EF72F4"/>
    <w:rsid w:val="00F04460"/>
    <w:rsid w:val="00F12DA7"/>
    <w:rsid w:val="00F140B0"/>
    <w:rsid w:val="00F36C00"/>
    <w:rsid w:val="00F4289D"/>
    <w:rsid w:val="00F432DF"/>
    <w:rsid w:val="00F529AF"/>
    <w:rsid w:val="00F62502"/>
    <w:rsid w:val="00F97CBC"/>
    <w:rsid w:val="00FA2359"/>
    <w:rsid w:val="00FA59EC"/>
    <w:rsid w:val="00FA6550"/>
    <w:rsid w:val="00FA6F4B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33A9D"/>
  <w15:chartTrackingRefBased/>
  <w15:docId w15:val="{AE8DC967-B2BC-4EA7-93BD-DB1FE74D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84"/>
    <w:rPr>
      <w:lang w:eastAsia="en-US"/>
    </w:rPr>
  </w:style>
  <w:style w:type="paragraph" w:styleId="Heading1">
    <w:name w:val="heading 1"/>
    <w:basedOn w:val="Normal"/>
    <w:next w:val="Normal"/>
    <w:qFormat/>
    <w:rsid w:val="00AE4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4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E4A84"/>
    <w:pPr>
      <w:keepNext/>
      <w:outlineLvl w:val="4"/>
    </w:pPr>
    <w:rPr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A84"/>
    <w:rPr>
      <w:color w:val="0000FF"/>
      <w:u w:val="single"/>
    </w:rPr>
  </w:style>
  <w:style w:type="paragraph" w:styleId="Header">
    <w:name w:val="header"/>
    <w:basedOn w:val="Normal"/>
    <w:rsid w:val="00AE4A84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rsid w:val="00FA6550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5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414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922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25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clothing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garelochhead.argyll-bute.sch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cretariat\A%20Maggie%20McLay\Templates\Anne%20Pater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4BE6-35EE-472B-8DB2-5FB3B4C7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 Paterson</Template>
  <TotalTime>8</TotalTime>
  <Pages>1</Pages>
  <Words>171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Argyll and Bute Council</vt:lpstr>
    </vt:vector>
  </TitlesOfParts>
  <Company>Argyll &amp; Bute Council:  Education</Company>
  <LinksUpToDate>false</LinksUpToDate>
  <CharactersWithSpaces>1307</CharactersWithSpaces>
  <SharedDoc>false</SharedDoc>
  <HLinks>
    <vt:vector size="6" baseType="variant"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http://www.argyll-bute.gov.uk/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Argyll and Bute Council</dc:title>
  <dc:subject/>
  <dc:creator>McLay, Maggie</dc:creator>
  <cp:keywords/>
  <dc:description/>
  <cp:lastModifiedBy>Mcarthur, Maria</cp:lastModifiedBy>
  <cp:revision>3</cp:revision>
  <cp:lastPrinted>2020-09-10T10:05:00Z</cp:lastPrinted>
  <dcterms:created xsi:type="dcterms:W3CDTF">2022-12-07T15:08:00Z</dcterms:created>
  <dcterms:modified xsi:type="dcterms:W3CDTF">2023-04-25T09:26:00Z</dcterms:modified>
</cp:coreProperties>
</file>